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白河市役所本庁舎売店設置事業者募集要項</w:t>
      </w:r>
    </w:p>
    <w:p>
      <w:pPr>
        <w:pStyle w:val="0"/>
        <w:rPr>
          <w:rFonts w:hint="eastAsia"/>
        </w:rPr>
      </w:pPr>
    </w:p>
    <w:p>
      <w:pPr>
        <w:pStyle w:val="0"/>
        <w:ind w:firstLine="220" w:firstLineChars="100"/>
        <w:rPr>
          <w:rFonts w:hint="eastAsia"/>
        </w:rPr>
      </w:pPr>
      <w:r>
        <w:rPr>
          <w:rFonts w:hint="eastAsia"/>
        </w:rPr>
        <w:t>白河市役所本庁舎において、地方自治法（昭和</w:t>
      </w:r>
      <w:r>
        <w:rPr>
          <w:rFonts w:hint="eastAsia"/>
        </w:rPr>
        <w:t>22</w:t>
      </w:r>
      <w:r>
        <w:rPr>
          <w:rFonts w:hint="eastAsia"/>
        </w:rPr>
        <w:t>年法律第</w:t>
      </w:r>
      <w:r>
        <w:rPr>
          <w:rFonts w:hint="eastAsia"/>
        </w:rPr>
        <w:t>67</w:t>
      </w:r>
      <w:r>
        <w:rPr>
          <w:rFonts w:hint="eastAsia"/>
        </w:rPr>
        <w:t>号）第</w:t>
      </w:r>
      <w:r>
        <w:rPr>
          <w:rFonts w:hint="eastAsia"/>
        </w:rPr>
        <w:t>238</w:t>
      </w:r>
      <w:r>
        <w:rPr>
          <w:rFonts w:hint="eastAsia"/>
        </w:rPr>
        <w:t>条の</w:t>
      </w:r>
      <w:r>
        <w:rPr>
          <w:rFonts w:hint="eastAsia"/>
        </w:rPr>
        <w:t>4</w:t>
      </w:r>
      <w:r>
        <w:rPr>
          <w:rFonts w:hint="eastAsia"/>
        </w:rPr>
        <w:t>第</w:t>
      </w:r>
      <w:r>
        <w:rPr>
          <w:rFonts w:hint="eastAsia"/>
        </w:rPr>
        <w:t>7</w:t>
      </w:r>
      <w:r>
        <w:rPr>
          <w:rFonts w:hint="eastAsia"/>
        </w:rPr>
        <w:t>項に基づく行政財産の使用許可により、来庁者の利便性向上及び職員の福利厚生を目的とした売店を設置、運営する事業者を以下のとおり募集します。</w:t>
      </w:r>
    </w:p>
    <w:p>
      <w:pPr>
        <w:pStyle w:val="0"/>
        <w:rPr>
          <w:rFonts w:hint="eastAsia"/>
        </w:rPr>
      </w:pPr>
    </w:p>
    <w:p>
      <w:pPr>
        <w:pStyle w:val="0"/>
        <w:rPr>
          <w:rFonts w:hint="eastAsia"/>
        </w:rPr>
      </w:pPr>
      <w:r>
        <w:rPr>
          <w:rFonts w:hint="eastAsia"/>
        </w:rPr>
        <w:t>１　事業の概要</w:t>
      </w:r>
    </w:p>
    <w:p>
      <w:pPr>
        <w:pStyle w:val="0"/>
        <w:rPr>
          <w:rFonts w:hint="eastAsia"/>
        </w:rPr>
      </w:pPr>
      <w:r>
        <w:rPr>
          <w:rFonts w:hint="eastAsia"/>
        </w:rPr>
        <w:t>　（１）物件概要</w:t>
      </w:r>
    </w:p>
    <w:p>
      <w:pPr>
        <w:pStyle w:val="0"/>
        <w:ind w:left="440" w:leftChars="200" w:firstLineChars="0"/>
        <w:rPr>
          <w:rFonts w:hint="eastAsia"/>
        </w:rPr>
      </w:pPr>
      <w:r>
        <w:rPr>
          <w:rFonts w:hint="eastAsia"/>
          <w:spacing w:val="55"/>
          <w:fitText w:val="880" w:id="1"/>
        </w:rPr>
        <w:t>所在</w:t>
      </w:r>
      <w:r>
        <w:rPr>
          <w:rFonts w:hint="eastAsia"/>
          <w:fitText w:val="880" w:id="1"/>
        </w:rPr>
        <w:t>地</w:t>
      </w:r>
      <w:r>
        <w:rPr>
          <w:rFonts w:hint="eastAsia"/>
        </w:rPr>
        <w:t>：白河市八幡小路</w:t>
      </w:r>
      <w:r>
        <w:rPr>
          <w:rFonts w:hint="eastAsia"/>
        </w:rPr>
        <w:t>7</w:t>
      </w:r>
      <w:r>
        <w:rPr>
          <w:rFonts w:hint="eastAsia"/>
        </w:rPr>
        <w:t>番地１</w:t>
      </w:r>
    </w:p>
    <w:p>
      <w:pPr>
        <w:pStyle w:val="0"/>
        <w:ind w:left="440" w:leftChars="200" w:firstLineChars="0"/>
        <w:rPr>
          <w:rFonts w:hint="eastAsia"/>
        </w:rPr>
      </w:pPr>
      <w:r>
        <w:rPr>
          <w:rFonts w:hint="eastAsia"/>
        </w:rPr>
        <w:t>施設名称：白河市役所本庁舎</w:t>
      </w:r>
    </w:p>
    <w:p>
      <w:pPr>
        <w:pStyle w:val="0"/>
        <w:ind w:left="440" w:leftChars="200" w:firstLineChars="0"/>
        <w:rPr>
          <w:rFonts w:hint="eastAsia"/>
        </w:rPr>
      </w:pPr>
      <w:r>
        <w:rPr>
          <w:rFonts w:hint="eastAsia"/>
        </w:rPr>
        <w:t>設置場所：地下</w:t>
      </w:r>
      <w:r>
        <w:rPr>
          <w:rFonts w:hint="eastAsia"/>
        </w:rPr>
        <w:t>1</w:t>
      </w:r>
      <w:r>
        <w:rPr>
          <w:rFonts w:hint="eastAsia"/>
        </w:rPr>
        <w:t>階（面積</w:t>
      </w:r>
      <w:r>
        <w:rPr>
          <w:rFonts w:hint="eastAsia"/>
        </w:rPr>
        <w:t>45</w:t>
      </w:r>
      <w:r>
        <w:rPr>
          <w:rFonts w:hint="eastAsia"/>
        </w:rPr>
        <w:t>㎡）</w:t>
      </w:r>
    </w:p>
    <w:p>
      <w:pPr>
        <w:pStyle w:val="0"/>
        <w:ind w:left="440" w:leftChars="200" w:firstLine="0" w:firstLineChars="0"/>
        <w:rPr>
          <w:rFonts w:hint="eastAsia"/>
        </w:rPr>
      </w:pPr>
      <w:r>
        <w:rPr>
          <w:rFonts w:hint="eastAsia"/>
        </w:rPr>
        <w:t>＜参考データ＞（令和</w:t>
      </w:r>
      <w:r>
        <w:rPr>
          <w:rFonts w:hint="eastAsia"/>
        </w:rPr>
        <w:t>8</w:t>
      </w:r>
      <w:r>
        <w:rPr>
          <w:rFonts w:hint="eastAsia"/>
        </w:rPr>
        <w:t>年</w:t>
      </w:r>
      <w:r>
        <w:rPr>
          <w:rFonts w:hint="eastAsia"/>
        </w:rPr>
        <w:t>3</w:t>
      </w:r>
      <w:r>
        <w:rPr>
          <w:rFonts w:hint="eastAsia"/>
        </w:rPr>
        <w:t>月現在）</w:t>
      </w:r>
    </w:p>
    <w:p>
      <w:pPr>
        <w:pStyle w:val="0"/>
        <w:ind w:left="440" w:leftChars="200" w:firstLineChars="0"/>
        <w:rPr>
          <w:rFonts w:hint="eastAsia"/>
        </w:rPr>
      </w:pPr>
      <w:r>
        <w:rPr>
          <w:rFonts w:hint="eastAsia"/>
        </w:rPr>
        <w:t>職員数　約</w:t>
      </w:r>
      <w:r>
        <w:rPr>
          <w:rFonts w:hint="eastAsia"/>
        </w:rPr>
        <w:t>350</w:t>
      </w:r>
      <w:r>
        <w:rPr>
          <w:rFonts w:hint="eastAsia"/>
        </w:rPr>
        <w:t>人</w:t>
      </w:r>
      <w:r>
        <w:rPr>
          <w:rFonts w:hint="eastAsia"/>
        </w:rPr>
        <w:t xml:space="preserve"> </w:t>
      </w:r>
      <w:r>
        <w:rPr>
          <w:rFonts w:hint="eastAsia"/>
        </w:rPr>
        <w:t>　</w:t>
      </w:r>
      <w:r>
        <w:rPr>
          <w:rFonts w:hint="eastAsia"/>
        </w:rPr>
        <w:t>1</w:t>
      </w:r>
      <w:r>
        <w:rPr>
          <w:rFonts w:hint="eastAsia"/>
        </w:rPr>
        <w:t>日あたりの来庁者数は、約</w:t>
      </w:r>
      <w:r>
        <w:rPr>
          <w:rFonts w:hint="eastAsia"/>
        </w:rPr>
        <w:t>300</w:t>
      </w:r>
      <w:r>
        <w:rPr>
          <w:rFonts w:hint="eastAsia"/>
        </w:rPr>
        <w:t>～</w:t>
      </w:r>
      <w:r>
        <w:rPr>
          <w:rFonts w:hint="eastAsia"/>
        </w:rPr>
        <w:t>400</w:t>
      </w:r>
      <w:r>
        <w:rPr>
          <w:rFonts w:hint="eastAsia"/>
        </w:rPr>
        <w:t>人</w:t>
      </w:r>
    </w:p>
    <w:p>
      <w:pPr>
        <w:pStyle w:val="0"/>
        <w:ind w:firstLine="220" w:firstLineChars="100"/>
        <w:rPr>
          <w:rFonts w:hint="eastAsia"/>
        </w:rPr>
      </w:pPr>
      <w:r>
        <w:rPr>
          <w:rFonts w:hint="eastAsia"/>
        </w:rPr>
        <w:t>（２）使用許可の期間</w:t>
      </w:r>
    </w:p>
    <w:p>
      <w:pPr>
        <w:pStyle w:val="0"/>
        <w:ind w:left="880" w:leftChars="400" w:firstLine="220" w:firstLineChars="100"/>
        <w:rPr>
          <w:rFonts w:hint="eastAsia"/>
        </w:rPr>
      </w:pPr>
      <w:r>
        <w:rPr>
          <w:rFonts w:hint="eastAsia"/>
        </w:rPr>
        <w:t>期間は、営業開始日から</w:t>
      </w:r>
      <w:r>
        <w:rPr>
          <w:rFonts w:hint="eastAsia"/>
        </w:rPr>
        <w:t>3</w:t>
      </w:r>
      <w:r>
        <w:rPr>
          <w:rFonts w:hint="eastAsia"/>
        </w:rPr>
        <w:t>ケ年度（</w:t>
      </w:r>
      <w:r>
        <w:rPr>
          <w:rFonts w:hint="eastAsia"/>
        </w:rPr>
        <w:t>3</w:t>
      </w:r>
      <w:r>
        <w:rPr>
          <w:rFonts w:hint="eastAsia"/>
        </w:rPr>
        <w:t>年目の年度末</w:t>
      </w:r>
      <w:r>
        <w:rPr>
          <w:rFonts w:hint="eastAsia"/>
        </w:rPr>
        <w:t>(3/31)</w:t>
      </w:r>
      <w:r>
        <w:rPr>
          <w:rFonts w:hint="eastAsia"/>
        </w:rPr>
        <w:t>まで）とします。</w:t>
      </w:r>
    </w:p>
    <w:p>
      <w:pPr>
        <w:pStyle w:val="0"/>
        <w:ind w:left="880" w:leftChars="400" w:firstLine="220" w:firstLineChars="100"/>
        <w:rPr>
          <w:rFonts w:hint="eastAsia"/>
        </w:rPr>
      </w:pPr>
      <w:r>
        <w:rPr>
          <w:rFonts w:hint="eastAsia"/>
        </w:rPr>
        <w:t>使用継続を希望する場合は、市と事業者で協議を行い、</w:t>
      </w:r>
      <w:r>
        <w:rPr>
          <w:rFonts w:hint="eastAsia"/>
        </w:rPr>
        <w:t>3</w:t>
      </w:r>
      <w:r>
        <w:rPr>
          <w:rFonts w:hint="eastAsia"/>
        </w:rPr>
        <w:t>年間を限度として使用期間の延長をすることができます。また、事業者の都合又は使用期間満了により退去しようとするときは、その</w:t>
      </w:r>
      <w:r>
        <w:rPr>
          <w:rFonts w:hint="eastAsia"/>
        </w:rPr>
        <w:t>6</w:t>
      </w:r>
      <w:r>
        <w:rPr>
          <w:rFonts w:hint="eastAsia"/>
        </w:rPr>
        <w:t>か月前までに書面により意思表示するものとします。その際、使用期間は売店等の閉店に伴う原状復旧に要する期間を含むものとします。</w:t>
      </w:r>
    </w:p>
    <w:p>
      <w:pPr>
        <w:pStyle w:val="0"/>
        <w:ind w:firstLine="220" w:firstLineChars="100"/>
        <w:rPr>
          <w:rFonts w:hint="eastAsia"/>
        </w:rPr>
      </w:pPr>
      <w:r>
        <w:rPr>
          <w:rFonts w:hint="eastAsia"/>
        </w:rPr>
        <w:t>（３）営業日・営業時間</w:t>
      </w:r>
    </w:p>
    <w:p>
      <w:pPr>
        <w:pStyle w:val="0"/>
        <w:ind w:left="880" w:leftChars="100" w:hanging="660" w:hangingChars="300"/>
        <w:rPr>
          <w:rFonts w:hint="eastAsia"/>
        </w:rPr>
      </w:pPr>
      <w:r>
        <w:rPr>
          <w:rFonts w:hint="eastAsia"/>
        </w:rPr>
        <w:t>　　　　</w:t>
      </w:r>
      <w:r>
        <w:rPr>
          <w:rFonts w:hint="eastAsia" w:ascii="ＭＳ 明朝" w:hAnsi="ＭＳ 明朝"/>
          <w:kern w:val="0"/>
          <w:sz w:val="22"/>
        </w:rPr>
        <w:t>営業日は、土曜日、日曜日、祝日、年末年始（</w:t>
      </w:r>
      <w:r>
        <w:rPr>
          <w:rFonts w:hint="eastAsia" w:ascii="ＭＳ 明朝" w:hAnsi="ＭＳ 明朝"/>
          <w:kern w:val="0"/>
          <w:sz w:val="22"/>
        </w:rPr>
        <w:t>12</w:t>
      </w:r>
      <w:r>
        <w:rPr>
          <w:rFonts w:hint="eastAsia" w:ascii="ＭＳ 明朝" w:hAnsi="ＭＳ 明朝"/>
          <w:kern w:val="0"/>
          <w:sz w:val="22"/>
        </w:rPr>
        <w:t>月</w:t>
      </w:r>
      <w:r>
        <w:rPr>
          <w:rFonts w:hint="eastAsia" w:ascii="ＭＳ 明朝" w:hAnsi="ＭＳ 明朝"/>
          <w:kern w:val="0"/>
          <w:sz w:val="22"/>
        </w:rPr>
        <w:t>29</w:t>
      </w:r>
      <w:r>
        <w:rPr>
          <w:rFonts w:hint="eastAsia" w:ascii="ＭＳ 明朝" w:hAnsi="ＭＳ 明朝"/>
          <w:kern w:val="0"/>
          <w:sz w:val="22"/>
        </w:rPr>
        <w:t>日から翌年</w:t>
      </w:r>
      <w:r>
        <w:rPr>
          <w:rFonts w:hint="eastAsia" w:ascii="ＭＳ 明朝" w:hAnsi="ＭＳ 明朝"/>
          <w:kern w:val="0"/>
          <w:sz w:val="22"/>
        </w:rPr>
        <w:t>1</w:t>
      </w:r>
      <w:r>
        <w:rPr>
          <w:rFonts w:hint="eastAsia" w:ascii="ＭＳ 明朝" w:hAnsi="ＭＳ 明朝"/>
          <w:kern w:val="0"/>
          <w:sz w:val="22"/>
        </w:rPr>
        <w:t>月</w:t>
      </w:r>
      <w:r>
        <w:rPr>
          <w:rFonts w:hint="eastAsia" w:ascii="ＭＳ 明朝" w:hAnsi="ＭＳ 明朝"/>
          <w:kern w:val="0"/>
          <w:sz w:val="22"/>
        </w:rPr>
        <w:t>3</w:t>
      </w:r>
      <w:r>
        <w:rPr>
          <w:rFonts w:hint="eastAsia" w:ascii="ＭＳ 明朝" w:hAnsi="ＭＳ 明朝"/>
          <w:kern w:val="0"/>
          <w:sz w:val="22"/>
        </w:rPr>
        <w:t>日</w:t>
      </w:r>
      <w:r>
        <w:rPr>
          <w:rFonts w:hint="eastAsia" w:ascii="ＭＳ 明朝" w:hAnsi="ＭＳ 明朝"/>
          <w:kern w:val="0"/>
          <w:sz w:val="22"/>
        </w:rPr>
        <w:t>)</w:t>
      </w:r>
      <w:r>
        <w:rPr>
          <w:rFonts w:hint="eastAsia" w:ascii="ＭＳ 明朝" w:hAnsi="ＭＳ 明朝"/>
          <w:kern w:val="0"/>
          <w:sz w:val="22"/>
        </w:rPr>
        <w:t>を除く平日とします。なお、別途都合により休業日を設ける場合は、事前協議</w:t>
      </w:r>
      <w:r>
        <w:rPr>
          <w:rFonts w:hint="eastAsia"/>
        </w:rPr>
        <w:t>とします。</w:t>
      </w:r>
    </w:p>
    <w:p>
      <w:pPr>
        <w:pStyle w:val="0"/>
        <w:ind w:left="880" w:leftChars="400" w:firstLine="220" w:firstLineChars="100"/>
        <w:rPr>
          <w:rFonts w:hint="eastAsia"/>
        </w:rPr>
      </w:pPr>
      <w:r>
        <w:rPr>
          <w:rFonts w:hint="eastAsia"/>
        </w:rPr>
        <w:t>営業時間は午前</w:t>
      </w:r>
      <w:r>
        <w:rPr>
          <w:rFonts w:hint="eastAsia"/>
        </w:rPr>
        <w:t>10</w:t>
      </w:r>
      <w:r>
        <w:rPr>
          <w:rFonts w:hint="eastAsia"/>
        </w:rPr>
        <w:t>時から午後</w:t>
      </w:r>
      <w:r>
        <w:rPr>
          <w:rFonts w:hint="eastAsia"/>
        </w:rPr>
        <w:t>2</w:t>
      </w:r>
      <w:r>
        <w:rPr>
          <w:rFonts w:hint="eastAsia"/>
        </w:rPr>
        <w:t>時の</w:t>
      </w:r>
      <w:r>
        <w:rPr>
          <w:rFonts w:hint="eastAsia"/>
        </w:rPr>
        <w:t>4</w:t>
      </w:r>
      <w:r>
        <w:rPr>
          <w:rFonts w:hint="eastAsia"/>
        </w:rPr>
        <w:t>時間を必須とし、開庁時間　　　　（午前</w:t>
      </w:r>
      <w:r>
        <w:rPr>
          <w:rFonts w:hint="eastAsia"/>
        </w:rPr>
        <w:t>8</w:t>
      </w:r>
      <w:r>
        <w:rPr>
          <w:rFonts w:hint="eastAsia"/>
        </w:rPr>
        <w:t>時</w:t>
      </w:r>
      <w:r>
        <w:rPr>
          <w:rFonts w:hint="eastAsia"/>
        </w:rPr>
        <w:t>30</w:t>
      </w:r>
      <w:r>
        <w:rPr>
          <w:rFonts w:hint="eastAsia"/>
        </w:rPr>
        <w:t>分から午後</w:t>
      </w:r>
      <w:r>
        <w:rPr>
          <w:rFonts w:hint="eastAsia"/>
        </w:rPr>
        <w:t>5</w:t>
      </w:r>
      <w:r>
        <w:rPr>
          <w:rFonts w:hint="eastAsia"/>
        </w:rPr>
        <w:t>時</w:t>
      </w:r>
      <w:r>
        <w:rPr>
          <w:rFonts w:hint="eastAsia"/>
        </w:rPr>
        <w:t>15</w:t>
      </w:r>
      <w:r>
        <w:rPr>
          <w:rFonts w:hint="eastAsia"/>
        </w:rPr>
        <w:t>分まで）の範囲とします。</w:t>
      </w:r>
    </w:p>
    <w:p>
      <w:pPr>
        <w:pStyle w:val="0"/>
        <w:ind w:left="880" w:leftChars="400" w:firstLine="220" w:firstLineChars="100"/>
        <w:rPr>
          <w:rFonts w:hint="eastAsia"/>
        </w:rPr>
      </w:pPr>
      <w:bookmarkStart w:id="0" w:name="_GoBack"/>
      <w:bookmarkEnd w:id="0"/>
    </w:p>
    <w:p>
      <w:pPr>
        <w:pStyle w:val="0"/>
        <w:ind w:firstLine="220" w:firstLineChars="100"/>
        <w:rPr>
          <w:rFonts w:hint="eastAsia"/>
        </w:rPr>
      </w:pPr>
      <w:r>
        <w:rPr>
          <w:rFonts w:hint="eastAsia"/>
        </w:rPr>
        <w:t>２　費用負担</w:t>
      </w:r>
    </w:p>
    <w:p>
      <w:pPr>
        <w:pStyle w:val="0"/>
        <w:ind w:firstLine="220" w:firstLineChars="100"/>
        <w:rPr>
          <w:rFonts w:hint="eastAsia"/>
        </w:rPr>
      </w:pPr>
      <w:r>
        <w:rPr>
          <w:rFonts w:hint="eastAsia"/>
        </w:rPr>
        <w:t>（１）行政財産使用料</w:t>
      </w:r>
    </w:p>
    <w:p>
      <w:pPr>
        <w:pStyle w:val="0"/>
        <w:ind w:left="880" w:leftChars="400" w:firstLine="220" w:firstLineChars="100"/>
        <w:rPr>
          <w:rFonts w:hint="eastAsia"/>
        </w:rPr>
      </w:pPr>
      <w:r>
        <w:rPr>
          <w:rFonts w:hint="eastAsia"/>
        </w:rPr>
        <w:t>営業開始月から</w:t>
      </w:r>
      <w:r>
        <w:rPr>
          <w:rFonts w:hint="eastAsia"/>
        </w:rPr>
        <w:t>1</w:t>
      </w:r>
      <w:r>
        <w:rPr>
          <w:rFonts w:hint="eastAsia"/>
        </w:rPr>
        <w:t>年の間、行政財産使用料を免除とします。翌年度以降の使用料については、売店の収支状況を踏まえ、市が決定するものとします。</w:t>
      </w:r>
    </w:p>
    <w:p>
      <w:pPr>
        <w:pStyle w:val="0"/>
        <w:ind w:firstLine="220" w:firstLineChars="100"/>
        <w:rPr>
          <w:rFonts w:hint="eastAsia"/>
        </w:rPr>
      </w:pPr>
      <w:r>
        <w:rPr>
          <w:rFonts w:hint="eastAsia"/>
        </w:rPr>
        <w:t>（２）その他必要経費等</w:t>
      </w:r>
    </w:p>
    <w:p>
      <w:pPr>
        <w:pStyle w:val="0"/>
        <w:ind w:left="880" w:leftChars="100" w:hanging="660" w:hangingChars="300"/>
        <w:rPr>
          <w:rFonts w:hint="eastAsia"/>
        </w:rPr>
      </w:pPr>
      <w:r>
        <w:rPr>
          <w:rFonts w:hint="eastAsia"/>
        </w:rPr>
        <w:t>　　　　市から貸与する備品</w:t>
      </w:r>
      <w:r>
        <w:rPr>
          <w:rFonts w:hint="eastAsia"/>
        </w:rPr>
        <w:t>(</w:t>
      </w:r>
      <w:r>
        <w:rPr>
          <w:rFonts w:hint="eastAsia"/>
        </w:rPr>
        <w:t>貸与物品一覧表</w:t>
      </w:r>
      <w:r>
        <w:rPr>
          <w:rFonts w:hint="eastAsia"/>
        </w:rPr>
        <w:t>)</w:t>
      </w:r>
      <w:r>
        <w:rPr>
          <w:rFonts w:hint="eastAsia"/>
        </w:rPr>
        <w:t>については、無償貸与とし、その他売店の設置に要する費用は、事業者の負担となります。また、電気、水道等の光熱水費は事業者の別途負担いただきます。なお、参考までに、過去の実績では年間約</w:t>
      </w:r>
      <w:r>
        <w:rPr>
          <w:rFonts w:hint="eastAsia"/>
        </w:rPr>
        <w:t>12.5</w:t>
      </w:r>
      <w:r>
        <w:rPr>
          <w:rFonts w:hint="eastAsia"/>
        </w:rPr>
        <w:t>万円となります。</w:t>
      </w:r>
    </w:p>
    <w:p>
      <w:pPr>
        <w:pStyle w:val="0"/>
        <w:ind w:firstLine="220" w:firstLineChars="100"/>
        <w:rPr>
          <w:rFonts w:hint="eastAsia"/>
        </w:rPr>
      </w:pPr>
      <w:r>
        <w:rPr>
          <w:rFonts w:hint="eastAsia"/>
        </w:rPr>
        <w:t>３　運営に関する諸条件</w:t>
      </w:r>
    </w:p>
    <w:p>
      <w:pPr>
        <w:pStyle w:val="0"/>
        <w:ind w:firstLine="220" w:firstLineChars="100"/>
        <w:rPr>
          <w:rFonts w:hint="eastAsia"/>
        </w:rPr>
      </w:pPr>
      <w:r>
        <w:rPr>
          <w:rFonts w:hint="eastAsia"/>
        </w:rPr>
        <w:t>（１）販売品目</w:t>
      </w:r>
    </w:p>
    <w:p>
      <w:pPr>
        <w:pStyle w:val="0"/>
        <w:ind w:left="880" w:leftChars="400" w:firstLine="220" w:firstLineChars="100"/>
        <w:rPr>
          <w:rFonts w:hint="eastAsia"/>
        </w:rPr>
      </w:pPr>
      <w:r>
        <w:rPr>
          <w:rFonts w:hint="eastAsia"/>
        </w:rPr>
        <w:t>売店で扱う商品は、昼食（弁当、パン等）、菓子、飲料品、日用品（ティッシュ等）、衛生用品（マスク等）を重点品目とし、その他、来庁者向けの商品等は、基本的に事業者の提案によるものとします。</w:t>
      </w:r>
    </w:p>
    <w:p>
      <w:pPr>
        <w:pStyle w:val="0"/>
        <w:ind w:firstLine="220" w:firstLineChars="100"/>
        <w:rPr>
          <w:rFonts w:hint="eastAsia"/>
        </w:rPr>
      </w:pPr>
      <w:r>
        <w:rPr>
          <w:rFonts w:hint="eastAsia"/>
        </w:rPr>
        <w:t>（２）営業に伴う関係法令上の手続き</w:t>
      </w:r>
    </w:p>
    <w:p>
      <w:pPr>
        <w:pStyle w:val="0"/>
        <w:ind w:left="880" w:hanging="880" w:hangingChars="400"/>
        <w:rPr>
          <w:rFonts w:hint="eastAsia"/>
        </w:rPr>
      </w:pPr>
      <w:r>
        <w:rPr>
          <w:rFonts w:hint="eastAsia"/>
        </w:rPr>
        <w:t>　　　　　売店の営業にあたり、関係法令に基づき必要となる場合の申請、届出等の手続きは、すべて運営事業者の責任において行ってください。</w:t>
      </w:r>
    </w:p>
    <w:p>
      <w:pPr>
        <w:pStyle w:val="0"/>
        <w:ind w:left="880" w:hanging="880" w:hangingChars="400"/>
        <w:rPr>
          <w:rFonts w:hint="eastAsia"/>
        </w:rPr>
      </w:pPr>
    </w:p>
    <w:p>
      <w:pPr>
        <w:pStyle w:val="0"/>
        <w:rPr>
          <w:rFonts w:hint="eastAsia"/>
        </w:rPr>
      </w:pPr>
      <w:r>
        <w:rPr>
          <w:rFonts w:hint="eastAsia"/>
        </w:rPr>
        <w:t>３　応募資格</w:t>
      </w:r>
    </w:p>
    <w:p>
      <w:pPr>
        <w:pStyle w:val="0"/>
        <w:ind w:firstLine="440" w:firstLineChars="200"/>
        <w:rPr>
          <w:rFonts w:hint="eastAsia"/>
        </w:rPr>
      </w:pPr>
      <w:r>
        <w:rPr>
          <w:rFonts w:hint="eastAsia"/>
        </w:rPr>
        <w:t>本事業に応募することができる資格者は、次に掲げる条件を満たすものとする。</w:t>
      </w:r>
    </w:p>
    <w:p>
      <w:pPr>
        <w:pStyle w:val="0"/>
        <w:ind w:left="880" w:leftChars="100" w:right="0" w:rightChars="0" w:hanging="660" w:hangingChars="300"/>
        <w:rPr>
          <w:rFonts w:hint="eastAsia"/>
        </w:rPr>
      </w:pPr>
      <w:r>
        <w:rPr>
          <w:rFonts w:hint="eastAsia"/>
        </w:rPr>
        <w:t>（１）応募申込み時点で、安定した経営能力を有していること。</w:t>
      </w:r>
    </w:p>
    <w:p>
      <w:pPr>
        <w:pStyle w:val="0"/>
        <w:ind w:left="880" w:leftChars="100" w:hanging="660" w:hangingChars="300"/>
        <w:rPr>
          <w:rFonts w:hint="eastAsia"/>
        </w:rPr>
      </w:pPr>
      <w:r>
        <w:rPr>
          <w:rFonts w:hint="eastAsia"/>
        </w:rPr>
        <w:t>（２）国税及び地方税を滞納していないこと。</w:t>
      </w:r>
    </w:p>
    <w:p>
      <w:pPr>
        <w:pStyle w:val="0"/>
        <w:ind w:left="880" w:leftChars="100" w:hanging="660" w:hangingChars="300"/>
        <w:rPr>
          <w:rFonts w:hint="eastAsia"/>
        </w:rPr>
      </w:pPr>
      <w:r>
        <w:rPr>
          <w:rFonts w:hint="eastAsia"/>
        </w:rPr>
        <w:t>（３）地方自治法施行令（昭和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に該当すると認められる者。</w:t>
      </w:r>
    </w:p>
    <w:p>
      <w:pPr>
        <w:pStyle w:val="0"/>
        <w:ind w:left="880" w:leftChars="100" w:right="0" w:rightChars="0" w:hanging="660" w:hangingChars="300"/>
        <w:rPr>
          <w:rFonts w:hint="eastAsia"/>
        </w:rPr>
      </w:pPr>
      <w:r>
        <w:rPr>
          <w:rFonts w:hint="eastAsia"/>
        </w:rPr>
        <w:t>（４）個人又は法人の役員等が暴力団員による不当な行為の防止等に関する法律（平成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号に規定する暴力団及び同法第</w:t>
      </w:r>
      <w:r>
        <w:rPr>
          <w:rFonts w:hint="eastAsia"/>
        </w:rPr>
        <w:t>2</w:t>
      </w:r>
      <w:r>
        <w:rPr>
          <w:rFonts w:hint="eastAsia"/>
        </w:rPr>
        <w:t>条第</w:t>
      </w:r>
      <w:r>
        <w:rPr>
          <w:rFonts w:hint="eastAsia"/>
        </w:rPr>
        <w:t>6</w:t>
      </w:r>
      <w:r>
        <w:rPr>
          <w:rFonts w:hint="eastAsia"/>
        </w:rPr>
        <w:t>号に規定する暴力団員に該当する者。</w:t>
      </w:r>
    </w:p>
    <w:p>
      <w:pPr>
        <w:pStyle w:val="0"/>
        <w:ind w:left="880" w:leftChars="100" w:right="0" w:rightChars="0" w:hanging="660" w:hangingChars="300"/>
        <w:rPr>
          <w:rFonts w:hint="eastAsia"/>
        </w:rPr>
      </w:pPr>
      <w:r>
        <w:rPr>
          <w:rFonts w:hint="eastAsia"/>
        </w:rPr>
        <w:t>（５）正当な理由がなくて契約を締結せず、又は履行しなかった者で、当該事実があった後</w:t>
      </w:r>
      <w:r>
        <w:rPr>
          <w:rFonts w:hint="eastAsia"/>
        </w:rPr>
        <w:t>2</w:t>
      </w:r>
      <w:r>
        <w:rPr>
          <w:rFonts w:hint="eastAsia"/>
        </w:rPr>
        <w:t>年を経過しない者。</w:t>
      </w:r>
    </w:p>
    <w:p>
      <w:pPr>
        <w:pStyle w:val="0"/>
        <w:ind w:left="880" w:leftChars="100" w:hanging="660" w:hangingChars="300"/>
        <w:rPr>
          <w:rFonts w:hint="eastAsia"/>
        </w:rPr>
      </w:pPr>
      <w:r>
        <w:rPr>
          <w:rFonts w:hint="eastAsia"/>
        </w:rPr>
        <w:t>（６）宗教活動や政治活動を主たる目的とする者でないこと。</w:t>
      </w:r>
    </w:p>
    <w:p>
      <w:pPr>
        <w:pStyle w:val="0"/>
        <w:ind w:left="880" w:leftChars="100" w:hanging="660" w:hangingChars="300"/>
        <w:rPr>
          <w:rFonts w:hint="eastAsia"/>
        </w:rPr>
      </w:pPr>
      <w:r>
        <w:rPr>
          <w:rFonts w:hint="eastAsia"/>
        </w:rPr>
        <w:t>（７）会社法（平成</w:t>
      </w:r>
      <w:r>
        <w:rPr>
          <w:rFonts w:hint="eastAsia"/>
        </w:rPr>
        <w:t>17</w:t>
      </w:r>
      <w:r>
        <w:rPr>
          <w:rFonts w:hint="eastAsia"/>
        </w:rPr>
        <w:t>年法律第</w:t>
      </w:r>
      <w:r>
        <w:rPr>
          <w:rFonts w:hint="eastAsia"/>
        </w:rPr>
        <w:t>86</w:t>
      </w:r>
      <w:r>
        <w:rPr>
          <w:rFonts w:hint="eastAsia"/>
        </w:rPr>
        <w:t>号）の規定に基づく清算の開始、又は破産法（平成</w:t>
      </w:r>
      <w:r>
        <w:rPr>
          <w:rFonts w:hint="eastAsia"/>
        </w:rPr>
        <w:t>16</w:t>
      </w:r>
      <w:r>
        <w:rPr>
          <w:rFonts w:hint="eastAsia"/>
        </w:rPr>
        <w:t>年法律第</w:t>
      </w:r>
      <w:r>
        <w:rPr>
          <w:rFonts w:hint="eastAsia"/>
        </w:rPr>
        <w:t>75</w:t>
      </w:r>
      <w:r>
        <w:rPr>
          <w:rFonts w:hint="eastAsia"/>
        </w:rPr>
        <w:t>号）の規定に基づく破産手続開始の申立てがなされていない者。</w:t>
      </w:r>
    </w:p>
    <w:p>
      <w:pPr>
        <w:pStyle w:val="0"/>
        <w:ind w:left="880" w:leftChars="100" w:hanging="660" w:hangingChars="300"/>
        <w:rPr>
          <w:rFonts w:hint="eastAsia"/>
        </w:rPr>
      </w:pPr>
      <w:r>
        <w:rPr>
          <w:rFonts w:hint="eastAsia"/>
        </w:rPr>
        <w:t>（８）会社更生法（平成</w:t>
      </w:r>
      <w:r>
        <w:rPr>
          <w:rFonts w:hint="eastAsia"/>
        </w:rPr>
        <w:t>14</w:t>
      </w:r>
      <w:r>
        <w:rPr>
          <w:rFonts w:hint="eastAsia"/>
        </w:rPr>
        <w:t>年法律第</w:t>
      </w:r>
      <w:r>
        <w:rPr>
          <w:rFonts w:hint="eastAsia"/>
        </w:rPr>
        <w:t>154</w:t>
      </w:r>
      <w:r>
        <w:rPr>
          <w:rFonts w:hint="eastAsia"/>
        </w:rPr>
        <w:t>号）の規定に基づく会社更生手続開始の申立てまたは民事再生法（平成</w:t>
      </w:r>
      <w:r>
        <w:rPr>
          <w:rFonts w:hint="eastAsia"/>
        </w:rPr>
        <w:t>11</w:t>
      </w:r>
      <w:r>
        <w:rPr>
          <w:rFonts w:hint="eastAsia"/>
        </w:rPr>
        <w:t>年法律第</w:t>
      </w:r>
      <w:r>
        <w:rPr>
          <w:rFonts w:hint="eastAsia"/>
        </w:rPr>
        <w:t>225</w:t>
      </w:r>
      <w:r>
        <w:rPr>
          <w:rFonts w:hint="eastAsia"/>
        </w:rPr>
        <w:t>号）の規定に基づく再生手続開始の申立てがなされていない者。</w:t>
      </w:r>
    </w:p>
    <w:p>
      <w:pPr>
        <w:pStyle w:val="0"/>
        <w:ind w:left="880" w:leftChars="100" w:hanging="660" w:hangingChars="300"/>
        <w:rPr>
          <w:rFonts w:hint="eastAsia"/>
        </w:rPr>
      </w:pPr>
    </w:p>
    <w:p>
      <w:pPr>
        <w:pStyle w:val="0"/>
        <w:rPr>
          <w:rFonts w:hint="eastAsia"/>
        </w:rPr>
      </w:pPr>
      <w:r>
        <w:rPr>
          <w:rFonts w:hint="eastAsia"/>
        </w:rPr>
        <w:t>４　使用上の制限</w:t>
      </w:r>
    </w:p>
    <w:p>
      <w:pPr>
        <w:pStyle w:val="0"/>
        <w:ind w:firstLine="440" w:firstLineChars="200"/>
        <w:rPr>
          <w:rFonts w:hint="eastAsia"/>
        </w:rPr>
      </w:pPr>
      <w:r>
        <w:rPr>
          <w:rFonts w:hint="eastAsia"/>
        </w:rPr>
        <w:t>使用許可期間中は、次のことを遵守してください。</w:t>
      </w:r>
    </w:p>
    <w:p>
      <w:pPr>
        <w:pStyle w:val="0"/>
        <w:ind w:left="880" w:leftChars="100" w:right="0" w:rightChars="0" w:hanging="660" w:hangingChars="300"/>
        <w:rPr>
          <w:rFonts w:hint="eastAsia"/>
        </w:rPr>
      </w:pPr>
      <w:r>
        <w:rPr>
          <w:rFonts w:hint="eastAsia"/>
        </w:rPr>
        <w:t>（１）この要項のほかに行政財産使用許可の条件を遵守してください</w:t>
      </w:r>
      <w:r>
        <w:rPr>
          <w:rFonts w:hint="eastAsia"/>
        </w:rPr>
        <w:t xml:space="preserve"> </w:t>
      </w:r>
      <w:r>
        <w:rPr>
          <w:rFonts w:hint="eastAsia"/>
        </w:rPr>
        <w:t>。</w:t>
      </w:r>
    </w:p>
    <w:p>
      <w:pPr>
        <w:pStyle w:val="0"/>
        <w:ind w:left="880" w:leftChars="100" w:right="220" w:rightChars="100" w:hanging="660" w:hangingChars="300"/>
        <w:rPr>
          <w:rFonts w:hint="eastAsia"/>
        </w:rPr>
      </w:pPr>
      <w:r>
        <w:rPr>
          <w:rFonts w:hint="eastAsia"/>
        </w:rPr>
        <w:t>（２）物件を他の者に転貸し，又は担保に供することはできません。</w:t>
      </w:r>
    </w:p>
    <w:p>
      <w:pPr>
        <w:pStyle w:val="0"/>
        <w:ind w:left="880" w:leftChars="100" w:right="220" w:rightChars="100" w:hanging="660" w:hangingChars="300"/>
        <w:rPr>
          <w:rFonts w:hint="eastAsia"/>
        </w:rPr>
      </w:pPr>
      <w:r>
        <w:rPr>
          <w:rFonts w:hint="eastAsia"/>
        </w:rPr>
        <w:t>（３）市から貸与する備品については、適切に管理してください</w:t>
      </w:r>
      <w:r>
        <w:rPr>
          <w:rFonts w:hint="eastAsia"/>
        </w:rPr>
        <w:t xml:space="preserve"> </w:t>
      </w:r>
      <w:r>
        <w:rPr>
          <w:rFonts w:hint="eastAsia"/>
        </w:rPr>
        <w:t>。</w:t>
      </w:r>
    </w:p>
    <w:p>
      <w:pPr>
        <w:pStyle w:val="0"/>
        <w:ind w:left="880" w:leftChars="100" w:right="0" w:rightChars="0" w:hanging="660" w:hangingChars="300"/>
        <w:rPr>
          <w:rFonts w:hint="eastAsia"/>
        </w:rPr>
      </w:pPr>
      <w:r>
        <w:rPr>
          <w:rFonts w:hint="eastAsia"/>
        </w:rPr>
        <w:t>（４）許可条件に違反する行為が認められた場合は、使用許可を取り消すことがあります</w:t>
      </w:r>
      <w:r>
        <w:rPr>
          <w:rFonts w:hint="eastAsia"/>
        </w:rPr>
        <w:t xml:space="preserve"> </w:t>
      </w:r>
      <w:r>
        <w:rPr>
          <w:rFonts w:hint="eastAsia"/>
        </w:rPr>
        <w:t>。</w:t>
      </w:r>
    </w:p>
    <w:p>
      <w:pPr>
        <w:pStyle w:val="0"/>
        <w:ind w:left="880" w:leftChars="100" w:right="0" w:rightChars="0" w:hanging="660" w:hangingChars="300"/>
        <w:rPr>
          <w:rFonts w:hint="eastAsia"/>
        </w:rPr>
      </w:pPr>
      <w:r>
        <w:rPr>
          <w:rFonts w:hint="eastAsia"/>
        </w:rPr>
        <w:t>（５）事業者は，使用期間が終了又は許可が取り消された場合は，速やかに原状回復してください。なお，原状回復に際し，事業者は一切の補償を請求することができません。</w:t>
      </w:r>
    </w:p>
    <w:p>
      <w:pPr>
        <w:pStyle w:val="0"/>
        <w:ind w:left="880" w:leftChars="100" w:right="0" w:rightChars="0" w:hanging="660" w:hangingChars="300"/>
        <w:rPr>
          <w:rFonts w:hint="eastAsia"/>
        </w:rPr>
      </w:pPr>
    </w:p>
    <w:p>
      <w:pPr>
        <w:pStyle w:val="0"/>
        <w:rPr>
          <w:rFonts w:hint="eastAsia"/>
        </w:rPr>
      </w:pPr>
      <w:r>
        <w:rPr>
          <w:rFonts w:hint="eastAsia"/>
        </w:rPr>
        <w:t>５　損害賠償　</w:t>
      </w:r>
    </w:p>
    <w:p>
      <w:pPr>
        <w:pStyle w:val="0"/>
        <w:ind w:left="880" w:leftChars="100" w:right="0" w:rightChars="0" w:hanging="660" w:hangingChars="300"/>
        <w:rPr>
          <w:rFonts w:hint="eastAsia"/>
        </w:rPr>
      </w:pPr>
      <w:r>
        <w:rPr>
          <w:rFonts w:hint="eastAsia"/>
        </w:rPr>
        <w:t>（１）事業者は、対象物件の使用にあたり市または第三者に損害を与えたときは、すべて事業者の責任において損害の賠償をしなければなりません。</w:t>
      </w:r>
    </w:p>
    <w:p>
      <w:pPr>
        <w:pStyle w:val="0"/>
        <w:ind w:left="880" w:leftChars="100" w:right="0" w:rightChars="0" w:hanging="660" w:hangingChars="300"/>
        <w:rPr>
          <w:rFonts w:hint="eastAsia"/>
        </w:rPr>
      </w:pPr>
      <w:r>
        <w:rPr>
          <w:rFonts w:hint="eastAsia"/>
        </w:rPr>
        <w:t>（２）事業者は、その責めに帰する理由により、対象物件の全部又は一部を滅失し又は損傷したときは、当該滅失又は損傷による損害額に相当する額を損害賠償として支払うものとします。ただし、対象物件を原状に回復した場合は、この限りではありません。</w:t>
      </w:r>
    </w:p>
    <w:p>
      <w:pPr>
        <w:pStyle w:val="0"/>
        <w:ind w:left="880" w:leftChars="100" w:right="0" w:rightChars="0" w:hanging="660" w:hangingChars="300"/>
        <w:rPr>
          <w:rFonts w:hint="eastAsia"/>
        </w:rPr>
      </w:pPr>
    </w:p>
    <w:p>
      <w:pPr>
        <w:pStyle w:val="0"/>
        <w:rPr>
          <w:rFonts w:hint="eastAsia"/>
        </w:rPr>
      </w:pPr>
      <w:r>
        <w:rPr>
          <w:rFonts w:hint="eastAsia"/>
        </w:rPr>
        <w:t>６　報告の義務</w:t>
      </w:r>
    </w:p>
    <w:p>
      <w:pPr>
        <w:pStyle w:val="0"/>
        <w:ind w:left="220" w:leftChars="100" w:right="0" w:rightChars="0" w:firstLine="0" w:firstLineChars="0"/>
        <w:rPr>
          <w:rFonts w:hint="eastAsia"/>
        </w:rPr>
      </w:pPr>
      <w:r>
        <w:rPr>
          <w:rFonts w:hint="eastAsia"/>
        </w:rPr>
        <w:t>　市から事業の運営に関する状況報告等の求めがあった場合、事業者は速やかに対応するものとします。</w:t>
      </w:r>
    </w:p>
    <w:p>
      <w:pPr>
        <w:pStyle w:val="0"/>
        <w:ind w:left="220" w:leftChars="100" w:right="0" w:rightChars="0" w:firstLine="0" w:firstLineChars="0"/>
        <w:rPr>
          <w:rFonts w:hint="eastAsia"/>
        </w:rPr>
      </w:pPr>
    </w:p>
    <w:p>
      <w:pPr>
        <w:pStyle w:val="0"/>
        <w:rPr>
          <w:rFonts w:hint="eastAsia"/>
        </w:rPr>
      </w:pPr>
      <w:r>
        <w:rPr>
          <w:rFonts w:hint="eastAsia"/>
        </w:rPr>
        <w:t>７　その他</w:t>
      </w:r>
    </w:p>
    <w:p>
      <w:pPr>
        <w:pStyle w:val="0"/>
        <w:ind w:left="238" w:leftChars="108" w:right="220" w:rightChars="100" w:firstLine="220" w:firstLineChars="100"/>
        <w:rPr>
          <w:rFonts w:hint="eastAsia"/>
        </w:rPr>
      </w:pPr>
      <w:r>
        <w:rPr>
          <w:rFonts w:hint="eastAsia"/>
        </w:rPr>
        <w:t>事業者は、売店等の改装、修繕等を行うとき又は、使用計画を変更しよう場合、及び売店外に販売イベントの実施や、看板、のぼり旗などを設置する場合は、事前に市と協議し、承認を受けるものとします。</w:t>
      </w:r>
    </w:p>
    <w:p>
      <w:pPr>
        <w:pStyle w:val="0"/>
        <w:ind w:left="238" w:leftChars="108" w:right="220" w:rightChars="100" w:firstLine="220" w:firstLineChars="100"/>
        <w:rPr>
          <w:rFonts w:hint="eastAsia"/>
        </w:rPr>
      </w:pPr>
    </w:p>
    <w:p>
      <w:pPr>
        <w:pStyle w:val="2"/>
        <w:rPr>
          <w:rFonts w:hint="eastAsia" w:ascii="ＭＳ 明朝" w:hAnsi="ＭＳ 明朝" w:eastAsia="ＭＳ 明朝"/>
          <w:sz w:val="20"/>
        </w:rPr>
      </w:pPr>
      <w:bookmarkStart w:id="1" w:name="_Toc505244819"/>
      <w:bookmarkEnd w:id="1"/>
      <w:r>
        <w:rPr>
          <w:rFonts w:hint="eastAsia" w:ascii="ＭＳ 明朝" w:hAnsi="ＭＳ 明朝" w:eastAsia="ＭＳ 明朝"/>
          <w:sz w:val="22"/>
        </w:rPr>
        <w:t>８　スケジュール（予定）</w:t>
      </w:r>
    </w:p>
    <w:tbl>
      <w:tblPr>
        <w:tblStyle w:val="11"/>
        <w:tblW w:w="882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6"/>
        <w:gridCol w:w="4253"/>
      </w:tblGrid>
      <w:tr>
        <w:trPr/>
        <w:tc>
          <w:tcPr>
            <w:tcW w:w="4576" w:type="dxa"/>
            <w:tcBorders>
              <w:top w:val="none" w:color="auto" w:sz="0" w:space="0"/>
              <w:left w:val="none" w:color="auto" w:sz="0" w:space="0"/>
              <w:bottom w:val="double" w:color="auto" w:sz="4" w:space="0"/>
              <w:right w:val="dashSmallGap"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内容</w:t>
            </w:r>
          </w:p>
        </w:tc>
        <w:tc>
          <w:tcPr>
            <w:tcW w:w="4253" w:type="dxa"/>
            <w:tcBorders>
              <w:top w:val="none" w:color="auto" w:sz="0" w:space="0"/>
              <w:left w:val="dashSmallGap" w:color="auto" w:sz="4" w:space="0"/>
              <w:bottom w:val="doub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期日・期間</w:t>
            </w:r>
          </w:p>
        </w:tc>
      </w:tr>
      <w:tr>
        <w:trPr>
          <w:trHeight w:val="336" w:hRule="atLeast"/>
        </w:trPr>
        <w:tc>
          <w:tcPr>
            <w:tcW w:w="4576" w:type="dxa"/>
            <w:tcBorders>
              <w:top w:val="double"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（１）公募開始</w:t>
            </w:r>
          </w:p>
        </w:tc>
        <w:tc>
          <w:tcPr>
            <w:tcW w:w="4253" w:type="dxa"/>
            <w:tcBorders>
              <w:top w:val="double"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w:t>
            </w:r>
          </w:p>
        </w:tc>
      </w:tr>
      <w:tr>
        <w:trPr>
          <w:trHeight w:val="372" w:hRule="atLeast"/>
        </w:trPr>
        <w:tc>
          <w:tcPr>
            <w:tcW w:w="4576"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（２）現地確認（希望者のみ）</w:t>
            </w:r>
          </w:p>
        </w:tc>
        <w:tc>
          <w:tcPr>
            <w:tcW w:w="4253"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15</w:t>
            </w:r>
            <w:r>
              <w:rPr>
                <w:rFonts w:hint="eastAsia" w:ascii="ＭＳ 明朝" w:hAnsi="ＭＳ 明朝" w:eastAsia="ＭＳ 明朝"/>
                <w:sz w:val="22"/>
              </w:rPr>
              <w:t>日</w:t>
            </w:r>
          </w:p>
        </w:tc>
      </w:tr>
      <w:tr>
        <w:trPr/>
        <w:tc>
          <w:tcPr>
            <w:tcW w:w="45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（３）質疑書の受付</w:t>
            </w:r>
          </w:p>
          <w:p>
            <w:pPr>
              <w:pStyle w:val="0"/>
              <w:ind w:firstLine="660" w:firstLineChars="300"/>
              <w:rPr>
                <w:rFonts w:hint="eastAsia" w:ascii="ＭＳ 明朝" w:hAnsi="ＭＳ 明朝" w:eastAsia="ＭＳ 明朝"/>
                <w:sz w:val="22"/>
              </w:rPr>
            </w:pPr>
            <w:r>
              <w:rPr>
                <w:rFonts w:hint="eastAsia" w:ascii="ＭＳ 明朝" w:hAnsi="ＭＳ 明朝" w:eastAsia="ＭＳ 明朝"/>
                <w:sz w:val="22"/>
              </w:rPr>
              <w:t>質疑書に対する回答</w:t>
            </w:r>
          </w:p>
        </w:tc>
        <w:tc>
          <w:tcPr>
            <w:tcW w:w="42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15</w:t>
            </w:r>
            <w:r>
              <w:rPr>
                <w:rFonts w:hint="eastAsia" w:ascii="ＭＳ 明朝" w:hAnsi="ＭＳ 明朝" w:eastAsia="ＭＳ 明朝"/>
                <w:sz w:val="22"/>
              </w:rPr>
              <w:t>日</w:t>
            </w:r>
          </w:p>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16</w:t>
            </w:r>
            <w:r>
              <w:rPr>
                <w:rFonts w:hint="eastAsia" w:ascii="ＭＳ 明朝" w:hAnsi="ＭＳ 明朝" w:eastAsia="ＭＳ 明朝"/>
                <w:sz w:val="22"/>
              </w:rPr>
              <w:t>日～</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17</w:t>
            </w:r>
            <w:r>
              <w:rPr>
                <w:rFonts w:hint="eastAsia" w:ascii="ＭＳ 明朝" w:hAnsi="ＭＳ 明朝" w:eastAsia="ＭＳ 明朝"/>
                <w:sz w:val="22"/>
              </w:rPr>
              <w:t>日</w:t>
            </w:r>
          </w:p>
        </w:tc>
      </w:tr>
      <w:tr>
        <w:trPr/>
        <w:tc>
          <w:tcPr>
            <w:tcW w:w="45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（４）応募申込み及び提案書の受付</w:t>
            </w:r>
          </w:p>
        </w:tc>
        <w:tc>
          <w:tcPr>
            <w:tcW w:w="42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w:t>
            </w:r>
            <w:r>
              <w:rPr>
                <w:rFonts w:hint="eastAsia" w:ascii="ＭＳ 明朝" w:hAnsi="ＭＳ 明朝" w:eastAsia="ＭＳ 明朝"/>
                <w:sz w:val="22"/>
              </w:rPr>
              <w:t>4</w:t>
            </w:r>
            <w:r>
              <w:rPr>
                <w:rFonts w:hint="eastAsia" w:ascii="ＭＳ 明朝" w:hAnsi="ＭＳ 明朝" w:eastAsia="ＭＳ 明朝"/>
                <w:sz w:val="22"/>
              </w:rPr>
              <w:t>月</w:t>
            </w:r>
            <w:r>
              <w:rPr>
                <w:rFonts w:hint="eastAsia" w:ascii="ＭＳ 明朝" w:hAnsi="ＭＳ 明朝" w:eastAsia="ＭＳ 明朝"/>
                <w:sz w:val="22"/>
              </w:rPr>
              <w:t>28</w:t>
            </w:r>
            <w:r>
              <w:rPr>
                <w:rFonts w:hint="eastAsia" w:ascii="ＭＳ 明朝" w:hAnsi="ＭＳ 明朝" w:eastAsia="ＭＳ 明朝"/>
                <w:sz w:val="22"/>
              </w:rPr>
              <w:t>日</w:t>
            </w:r>
          </w:p>
        </w:tc>
      </w:tr>
      <w:tr>
        <w:trPr/>
        <w:tc>
          <w:tcPr>
            <w:tcW w:w="45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（５）提案書の審査</w:t>
            </w:r>
          </w:p>
        </w:tc>
        <w:tc>
          <w:tcPr>
            <w:tcW w:w="42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5</w:t>
            </w:r>
            <w:r>
              <w:rPr>
                <w:rFonts w:hint="eastAsia" w:ascii="ＭＳ 明朝" w:hAnsi="ＭＳ 明朝" w:eastAsia="ＭＳ 明朝"/>
                <w:sz w:val="22"/>
              </w:rPr>
              <w:t>月上旬</w:t>
            </w:r>
          </w:p>
        </w:tc>
      </w:tr>
      <w:tr>
        <w:trPr/>
        <w:tc>
          <w:tcPr>
            <w:tcW w:w="45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（６）審査結果の通知</w:t>
            </w:r>
          </w:p>
        </w:tc>
        <w:tc>
          <w:tcPr>
            <w:tcW w:w="42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5</w:t>
            </w:r>
            <w:r>
              <w:rPr>
                <w:rFonts w:hint="eastAsia" w:ascii="ＭＳ 明朝" w:hAnsi="ＭＳ 明朝" w:eastAsia="ＭＳ 明朝"/>
                <w:sz w:val="22"/>
              </w:rPr>
              <w:t>月上旬</w:t>
            </w:r>
          </w:p>
        </w:tc>
      </w:tr>
      <w:tr>
        <w:trPr/>
        <w:tc>
          <w:tcPr>
            <w:tcW w:w="45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（７）行政財産使用申請及び許可</w:t>
            </w:r>
          </w:p>
        </w:tc>
        <w:tc>
          <w:tcPr>
            <w:tcW w:w="42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5</w:t>
            </w:r>
            <w:r>
              <w:rPr>
                <w:rFonts w:hint="eastAsia" w:ascii="ＭＳ 明朝" w:hAnsi="ＭＳ 明朝" w:eastAsia="ＭＳ 明朝"/>
                <w:sz w:val="22"/>
              </w:rPr>
              <w:t>月上旬</w:t>
            </w:r>
          </w:p>
        </w:tc>
      </w:tr>
      <w:tr>
        <w:trPr/>
        <w:tc>
          <w:tcPr>
            <w:tcW w:w="457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（８）開店準備、営業開始</w:t>
            </w:r>
          </w:p>
        </w:tc>
        <w:tc>
          <w:tcPr>
            <w:tcW w:w="42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5</w:t>
            </w:r>
            <w:r>
              <w:rPr>
                <w:rFonts w:hint="eastAsia" w:ascii="ＭＳ 明朝" w:hAnsi="ＭＳ 明朝" w:eastAsia="ＭＳ 明朝"/>
                <w:sz w:val="22"/>
              </w:rPr>
              <w:t>月中旬以降</w:t>
            </w:r>
          </w:p>
        </w:tc>
      </w:tr>
    </w:tbl>
    <w:p>
      <w:pPr>
        <w:pStyle w:val="0"/>
        <w:rPr>
          <w:rFonts w:hint="eastAsia"/>
        </w:rPr>
      </w:pPr>
    </w:p>
    <w:p>
      <w:pPr>
        <w:pStyle w:val="0"/>
        <w:rPr>
          <w:rFonts w:hint="eastAsia"/>
        </w:rPr>
      </w:pPr>
      <w:r>
        <w:rPr>
          <w:rFonts w:hint="eastAsia"/>
        </w:rPr>
        <w:t>９　応募申込方法等</w:t>
      </w:r>
    </w:p>
    <w:p>
      <w:pPr>
        <w:pStyle w:val="0"/>
        <w:ind w:firstLine="220" w:firstLineChars="100"/>
        <w:rPr>
          <w:rFonts w:hint="eastAsia"/>
        </w:rPr>
      </w:pPr>
      <w:r>
        <w:rPr>
          <w:rFonts w:hint="eastAsia"/>
        </w:rPr>
        <w:t>（１）申込方法</w:t>
      </w:r>
    </w:p>
    <w:p>
      <w:pPr>
        <w:pStyle w:val="0"/>
        <w:ind w:firstLine="440" w:firstLineChars="200"/>
        <w:rPr>
          <w:rFonts w:hint="eastAsia"/>
        </w:rPr>
      </w:pPr>
      <w:r>
        <w:rPr>
          <w:rFonts w:hint="eastAsia"/>
        </w:rPr>
        <w:t>＜郵送する場合＞</w:t>
      </w:r>
    </w:p>
    <w:p>
      <w:pPr>
        <w:pStyle w:val="0"/>
        <w:ind w:left="440" w:leftChars="200" w:firstLine="0" w:firstLineChars="0"/>
        <w:rPr>
          <w:rFonts w:hint="eastAsia"/>
        </w:rPr>
      </w:pPr>
      <w:r>
        <w:rPr>
          <w:rFonts w:hint="eastAsia"/>
        </w:rPr>
        <w:t>受付期間：令和</w:t>
      </w:r>
      <w:r>
        <w:rPr>
          <w:rFonts w:hint="eastAsia"/>
        </w:rPr>
        <w:t>8</w:t>
      </w:r>
      <w:r>
        <w:rPr>
          <w:rFonts w:hint="eastAsia"/>
        </w:rPr>
        <w:t>年</w:t>
      </w:r>
      <w:r>
        <w:rPr>
          <w:rFonts w:hint="eastAsia"/>
        </w:rPr>
        <w:t>4</w:t>
      </w:r>
      <w:r>
        <w:rPr>
          <w:rFonts w:hint="eastAsia"/>
        </w:rPr>
        <w:t>月</w:t>
      </w:r>
      <w:r>
        <w:rPr>
          <w:rFonts w:hint="eastAsia"/>
        </w:rPr>
        <w:t>10</w:t>
      </w:r>
      <w:r>
        <w:rPr>
          <w:rFonts w:hint="eastAsia"/>
        </w:rPr>
        <w:t>日～</w:t>
      </w:r>
      <w:r>
        <w:rPr>
          <w:rFonts w:hint="eastAsia"/>
        </w:rPr>
        <w:t xml:space="preserve"> 4</w:t>
      </w:r>
      <w:r>
        <w:rPr>
          <w:rFonts w:hint="eastAsia"/>
        </w:rPr>
        <w:t>月</w:t>
      </w:r>
      <w:r>
        <w:rPr>
          <w:rFonts w:hint="eastAsia"/>
        </w:rPr>
        <w:t>28</w:t>
      </w:r>
      <w:r>
        <w:rPr>
          <w:rFonts w:hint="eastAsia"/>
        </w:rPr>
        <w:t>日必着</w:t>
      </w:r>
    </w:p>
    <w:p>
      <w:pPr>
        <w:pStyle w:val="0"/>
        <w:ind w:left="440" w:leftChars="200" w:firstLineChars="0"/>
        <w:rPr>
          <w:rFonts w:hint="eastAsia"/>
        </w:rPr>
      </w:pPr>
      <w:r>
        <w:rPr>
          <w:rFonts w:hint="eastAsia"/>
        </w:rPr>
        <w:t>送付先：〒</w:t>
      </w:r>
      <w:r>
        <w:rPr>
          <w:rFonts w:hint="eastAsia"/>
        </w:rPr>
        <w:t>961</w:t>
      </w:r>
      <w:r>
        <w:rPr>
          <w:rFonts w:hint="eastAsia"/>
        </w:rPr>
        <w:t>－</w:t>
      </w:r>
      <w:r>
        <w:rPr>
          <w:rFonts w:hint="eastAsia"/>
        </w:rPr>
        <w:t>8602</w:t>
      </w:r>
    </w:p>
    <w:p>
      <w:pPr>
        <w:pStyle w:val="0"/>
        <w:ind w:left="440" w:leftChars="200" w:firstLineChars="0"/>
        <w:rPr>
          <w:rFonts w:hint="eastAsia"/>
        </w:rPr>
      </w:pPr>
      <w:r>
        <w:rPr>
          <w:rFonts w:hint="eastAsia"/>
        </w:rPr>
        <w:t>白河市八幡小路</w:t>
      </w:r>
      <w:r>
        <w:rPr>
          <w:rFonts w:hint="eastAsia"/>
        </w:rPr>
        <w:t>7-1</w:t>
      </w:r>
    </w:p>
    <w:p>
      <w:pPr>
        <w:pStyle w:val="0"/>
        <w:ind w:left="440" w:leftChars="200" w:firstLineChars="0"/>
        <w:rPr>
          <w:rFonts w:hint="eastAsia"/>
        </w:rPr>
      </w:pPr>
      <w:r>
        <w:rPr>
          <w:rFonts w:hint="eastAsia"/>
        </w:rPr>
        <w:t>白河市役所　総務部財政課</w:t>
      </w:r>
      <w:r>
        <w:rPr>
          <w:rFonts w:hint="eastAsia"/>
        </w:rPr>
        <w:t xml:space="preserve"> </w:t>
      </w:r>
      <w:r>
        <w:rPr>
          <w:rFonts w:hint="eastAsia"/>
        </w:rPr>
        <w:t>宛</w:t>
      </w:r>
    </w:p>
    <w:p>
      <w:pPr>
        <w:pStyle w:val="0"/>
        <w:ind w:left="440" w:leftChars="200" w:firstLineChars="0"/>
        <w:rPr>
          <w:rFonts w:hint="eastAsia"/>
        </w:rPr>
      </w:pPr>
      <w:r>
        <w:rPr>
          <w:rFonts w:hint="eastAsia"/>
        </w:rPr>
        <w:t>＜持参する場合＞</w:t>
      </w:r>
    </w:p>
    <w:p>
      <w:pPr>
        <w:pStyle w:val="0"/>
        <w:ind w:left="440" w:leftChars="200" w:firstLineChars="0"/>
        <w:rPr>
          <w:rFonts w:hint="eastAsia"/>
        </w:rPr>
      </w:pPr>
      <w:r>
        <w:rPr>
          <w:rFonts w:hint="eastAsia"/>
        </w:rPr>
        <w:t>受付期間：同上</w:t>
      </w:r>
    </w:p>
    <w:p>
      <w:pPr>
        <w:pStyle w:val="0"/>
        <w:ind w:left="440" w:leftChars="200" w:firstLineChars="0"/>
        <w:rPr>
          <w:rFonts w:hint="eastAsia"/>
        </w:rPr>
      </w:pPr>
      <w:r>
        <w:rPr>
          <w:rFonts w:hint="eastAsia"/>
        </w:rPr>
        <w:t>午前</w:t>
      </w:r>
      <w:r>
        <w:rPr>
          <w:rFonts w:hint="eastAsia"/>
        </w:rPr>
        <w:t>8</w:t>
      </w:r>
      <w:r>
        <w:rPr>
          <w:rFonts w:hint="eastAsia"/>
        </w:rPr>
        <w:t>時</w:t>
      </w:r>
      <w:r>
        <w:rPr>
          <w:rFonts w:hint="eastAsia"/>
        </w:rPr>
        <w:t>30</w:t>
      </w:r>
      <w:r>
        <w:rPr>
          <w:rFonts w:hint="eastAsia"/>
        </w:rPr>
        <w:t>分～午後</w:t>
      </w:r>
      <w:r>
        <w:rPr>
          <w:rFonts w:hint="eastAsia"/>
        </w:rPr>
        <w:t>5</w:t>
      </w:r>
      <w:r>
        <w:rPr>
          <w:rFonts w:hint="eastAsia"/>
        </w:rPr>
        <w:t>時</w:t>
      </w:r>
      <w:r>
        <w:rPr>
          <w:rFonts w:hint="eastAsia"/>
        </w:rPr>
        <w:t>15</w:t>
      </w:r>
      <w:r>
        <w:rPr>
          <w:rFonts w:hint="eastAsia"/>
        </w:rPr>
        <w:t>分まで</w:t>
      </w:r>
    </w:p>
    <w:p>
      <w:pPr>
        <w:pStyle w:val="0"/>
        <w:ind w:left="440" w:leftChars="200" w:firstLineChars="0"/>
        <w:rPr>
          <w:rFonts w:hint="eastAsia"/>
        </w:rPr>
      </w:pPr>
      <w:r>
        <w:rPr>
          <w:rFonts w:hint="eastAsia"/>
        </w:rPr>
        <w:t>※</w:t>
      </w:r>
      <w:r>
        <w:rPr>
          <w:rFonts w:hint="eastAsia"/>
        </w:rPr>
        <w:t xml:space="preserve"> </w:t>
      </w:r>
      <w:r>
        <w:rPr>
          <w:rFonts w:hint="eastAsia"/>
        </w:rPr>
        <w:t>なお，土曜日，日曜日，祝日は受付を行いません。</w:t>
      </w:r>
    </w:p>
    <w:p>
      <w:pPr>
        <w:pStyle w:val="0"/>
        <w:ind w:left="440" w:leftChars="200" w:firstLineChars="0"/>
        <w:rPr>
          <w:rFonts w:hint="eastAsia"/>
        </w:rPr>
      </w:pPr>
      <w:r>
        <w:rPr>
          <w:rFonts w:hint="eastAsia"/>
        </w:rPr>
        <w:t>提出先：白河市八幡小路</w:t>
      </w:r>
      <w:r>
        <w:rPr>
          <w:rFonts w:hint="eastAsia"/>
        </w:rPr>
        <w:t>7-1</w:t>
      </w:r>
    </w:p>
    <w:p>
      <w:pPr>
        <w:pStyle w:val="0"/>
        <w:ind w:left="440" w:leftChars="200" w:firstLineChars="0"/>
        <w:rPr>
          <w:rFonts w:hint="eastAsia"/>
        </w:rPr>
      </w:pPr>
      <w:r>
        <w:rPr>
          <w:rFonts w:hint="eastAsia"/>
        </w:rPr>
        <w:t>白河市役所　総務部財政課</w:t>
      </w:r>
    </w:p>
    <w:p>
      <w:pPr>
        <w:pStyle w:val="0"/>
        <w:ind w:firstLine="220" w:firstLineChars="100"/>
        <w:rPr>
          <w:rFonts w:hint="eastAsia"/>
        </w:rPr>
      </w:pPr>
      <w:r>
        <w:rPr>
          <w:rFonts w:hint="eastAsia"/>
        </w:rPr>
        <w:t>（２）申込に必要な書類</w:t>
      </w:r>
    </w:p>
    <w:p>
      <w:pPr>
        <w:pStyle w:val="0"/>
        <w:ind w:left="480" w:leftChars="218" w:firstLine="220" w:firstLineChars="100"/>
        <w:rPr>
          <w:rFonts w:hint="eastAsia"/>
        </w:rPr>
      </w:pPr>
      <w:r>
        <w:rPr>
          <w:rFonts w:hint="eastAsia"/>
        </w:rPr>
        <w:t>①応募申込書（第</w:t>
      </w:r>
      <w:r>
        <w:rPr>
          <w:rFonts w:hint="eastAsia"/>
        </w:rPr>
        <w:t>1</w:t>
      </w:r>
      <w:r>
        <w:rPr>
          <w:rFonts w:hint="eastAsia"/>
        </w:rPr>
        <w:t>号様式）</w:t>
      </w:r>
    </w:p>
    <w:p>
      <w:pPr>
        <w:pStyle w:val="0"/>
        <w:ind w:left="480" w:leftChars="218" w:firstLine="220" w:firstLineChars="100"/>
        <w:rPr>
          <w:rFonts w:hint="eastAsia"/>
        </w:rPr>
      </w:pPr>
      <w:r>
        <w:rPr>
          <w:rFonts w:hint="eastAsia"/>
        </w:rPr>
        <w:t>②企画書（第</w:t>
      </w:r>
      <w:r>
        <w:rPr>
          <w:rFonts w:hint="eastAsia"/>
        </w:rPr>
        <w:t>2</w:t>
      </w:r>
      <w:r>
        <w:rPr>
          <w:rFonts w:hint="eastAsia"/>
        </w:rPr>
        <w:t>号様式）</w:t>
      </w:r>
    </w:p>
    <w:p>
      <w:pPr>
        <w:pStyle w:val="0"/>
        <w:ind w:left="480" w:leftChars="218" w:firstLine="220" w:firstLineChars="100"/>
        <w:rPr>
          <w:rFonts w:hint="eastAsia"/>
        </w:rPr>
      </w:pPr>
      <w:r>
        <w:rPr>
          <w:rFonts w:hint="eastAsia"/>
        </w:rPr>
        <w:t>③誓約書（第</w:t>
      </w:r>
      <w:r>
        <w:rPr>
          <w:rFonts w:hint="eastAsia"/>
        </w:rPr>
        <w:t>3</w:t>
      </w:r>
      <w:r>
        <w:rPr>
          <w:rFonts w:hint="eastAsia"/>
        </w:rPr>
        <w:t>号様式）</w:t>
      </w:r>
    </w:p>
    <w:p>
      <w:pPr>
        <w:pStyle w:val="0"/>
        <w:ind w:left="480" w:leftChars="218" w:firstLine="220" w:firstLineChars="100"/>
        <w:rPr>
          <w:rFonts w:hint="eastAsia"/>
        </w:rPr>
      </w:pPr>
      <w:r>
        <w:rPr>
          <w:rFonts w:hint="eastAsia" w:ascii="ＭＳ 明朝" w:hAnsi="ＭＳ 明朝"/>
          <w:sz w:val="22"/>
        </w:rPr>
        <w:t>④決算書（直近</w:t>
      </w:r>
      <w:r>
        <w:rPr>
          <w:rFonts w:hint="eastAsia" w:ascii="ＭＳ 明朝" w:hAnsi="ＭＳ 明朝"/>
          <w:sz w:val="22"/>
        </w:rPr>
        <w:t>1</w:t>
      </w:r>
      <w:r>
        <w:rPr>
          <w:rFonts w:hint="eastAsia" w:ascii="ＭＳ 明朝" w:hAnsi="ＭＳ 明朝"/>
          <w:sz w:val="22"/>
        </w:rPr>
        <w:t>ヵ年分の賃借対照表、損益計算書等）</w:t>
      </w:r>
    </w:p>
    <w:p>
      <w:pPr>
        <w:pStyle w:val="0"/>
        <w:ind w:left="480" w:leftChars="218" w:firstLineChars="0"/>
        <w:rPr>
          <w:rFonts w:hint="eastAsia" w:ascii="ＭＳ 明朝" w:hAnsi="ＭＳ 明朝"/>
          <w:sz w:val="22"/>
        </w:rPr>
      </w:pPr>
      <w:r>
        <w:rPr>
          <w:rFonts w:hint="eastAsia" w:ascii="ＭＳ 明朝" w:hAnsi="ＭＳ 明朝"/>
          <w:sz w:val="22"/>
        </w:rPr>
        <w:t>⑤登記事項証明書（現在事項証明書）（提出日前</w:t>
      </w:r>
      <w:r>
        <w:rPr>
          <w:rFonts w:hint="eastAsia" w:ascii="ＭＳ 明朝" w:hAnsi="ＭＳ 明朝"/>
          <w:sz w:val="22"/>
        </w:rPr>
        <w:t>3</w:t>
      </w:r>
      <w:r>
        <w:rPr>
          <w:rFonts w:hint="eastAsia" w:ascii="ＭＳ 明朝" w:hAnsi="ＭＳ 明朝"/>
          <w:sz w:val="22"/>
        </w:rPr>
        <w:t>か月以内に発行されたもの。個人事業主の場合は住民票）</w:t>
      </w:r>
    </w:p>
    <w:p>
      <w:pPr>
        <w:pStyle w:val="0"/>
        <w:ind w:left="480" w:leftChars="218" w:firstLineChars="0"/>
        <w:rPr>
          <w:rFonts w:hint="eastAsia" w:ascii="ＭＳ 明朝" w:hAnsi="ＭＳ 明朝"/>
          <w:sz w:val="22"/>
        </w:rPr>
      </w:pPr>
      <w:r>
        <w:rPr>
          <w:rFonts w:hint="eastAsia" w:ascii="ＭＳ 明朝" w:hAnsi="ＭＳ 明朝"/>
          <w:sz w:val="22"/>
        </w:rPr>
        <w:t>⑥納税証明書（直近のもの）（未納税額がないことの証明）</w:t>
      </w:r>
    </w:p>
    <w:p>
      <w:pPr>
        <w:pStyle w:val="0"/>
        <w:ind w:left="480" w:leftChars="218" w:firstLineChars="0"/>
        <w:rPr>
          <w:rFonts w:hint="eastAsia" w:ascii="ＭＳ 明朝" w:hAnsi="ＭＳ 明朝"/>
          <w:sz w:val="22"/>
        </w:rPr>
      </w:pPr>
      <w:r>
        <w:rPr>
          <w:rFonts w:hint="eastAsia" w:ascii="ＭＳ 明朝" w:hAnsi="ＭＳ 明朝"/>
          <w:sz w:val="22"/>
        </w:rPr>
        <w:t>【法人の場合】法人</w:t>
      </w:r>
      <w:r>
        <w:rPr>
          <w:rFonts w:hint="eastAsia" w:ascii="ＭＳ 明朝" w:hAnsi="ＭＳ 明朝"/>
          <w:sz w:val="22"/>
        </w:rPr>
        <w:t>(</w:t>
      </w:r>
      <w:r>
        <w:rPr>
          <w:rFonts w:hint="eastAsia" w:ascii="ＭＳ 明朝" w:hAnsi="ＭＳ 明朝"/>
          <w:sz w:val="22"/>
        </w:rPr>
        <w:t>所得</w:t>
      </w:r>
      <w:r>
        <w:rPr>
          <w:rFonts w:hint="eastAsia" w:ascii="ＭＳ 明朝" w:hAnsi="ＭＳ 明朝"/>
          <w:sz w:val="22"/>
        </w:rPr>
        <w:t>)</w:t>
      </w:r>
      <w:r>
        <w:rPr>
          <w:rFonts w:hint="eastAsia" w:ascii="ＭＳ 明朝" w:hAnsi="ＭＳ 明朝"/>
          <w:sz w:val="22"/>
        </w:rPr>
        <w:t>税、消費税、法人事業税、法人住民税</w:t>
      </w:r>
    </w:p>
    <w:p>
      <w:pPr>
        <w:pStyle w:val="0"/>
        <w:ind w:left="480" w:leftChars="218" w:firstLineChars="0"/>
        <w:rPr>
          <w:rFonts w:hint="eastAsia"/>
        </w:rPr>
      </w:pPr>
      <w:r>
        <w:rPr>
          <w:rFonts w:hint="eastAsia" w:ascii="ＭＳ 明朝" w:hAnsi="ＭＳ 明朝"/>
          <w:sz w:val="22"/>
        </w:rPr>
        <w:t>【個人の場合】所得税、消費税、個人事業税、個人住民税</w:t>
      </w:r>
    </w:p>
    <w:p>
      <w:pPr>
        <w:pStyle w:val="0"/>
        <w:rPr>
          <w:rFonts w:hint="eastAsia"/>
        </w:rPr>
      </w:pPr>
    </w:p>
    <w:p>
      <w:pPr>
        <w:pStyle w:val="0"/>
        <w:rPr>
          <w:rFonts w:hint="eastAsia"/>
        </w:rPr>
      </w:pPr>
      <w:r>
        <w:rPr>
          <w:rFonts w:hint="eastAsia"/>
        </w:rPr>
        <w:t>10</w:t>
      </w:r>
      <w:r>
        <w:rPr>
          <w:rFonts w:hint="eastAsia"/>
        </w:rPr>
        <w:t>　結果通知</w:t>
      </w:r>
    </w:p>
    <w:p>
      <w:pPr>
        <w:pStyle w:val="0"/>
        <w:ind w:left="440" w:leftChars="200" w:firstLine="0" w:firstLineChars="0"/>
        <w:rPr>
          <w:rFonts w:hint="eastAsia"/>
        </w:rPr>
      </w:pPr>
      <w:r>
        <w:rPr>
          <w:rFonts w:hint="eastAsia"/>
        </w:rPr>
        <w:t>応募者全員に書面により結果を通知します。</w:t>
      </w:r>
    </w:p>
    <w:p>
      <w:pPr>
        <w:pStyle w:val="0"/>
        <w:rPr>
          <w:rFonts w:hint="eastAsia"/>
        </w:rPr>
      </w:pPr>
    </w:p>
    <w:p>
      <w:pPr>
        <w:pStyle w:val="0"/>
        <w:rPr>
          <w:rFonts w:hint="eastAsia"/>
        </w:rPr>
      </w:pPr>
      <w:r>
        <w:rPr>
          <w:rFonts w:hint="eastAsia"/>
        </w:rPr>
        <w:t>11</w:t>
      </w:r>
      <w:r>
        <w:rPr>
          <w:rFonts w:hint="eastAsia"/>
        </w:rPr>
        <w:t>　使用許可申請の手続き</w:t>
      </w:r>
    </w:p>
    <w:p>
      <w:pPr>
        <w:pStyle w:val="0"/>
        <w:ind w:left="440" w:leftChars="200" w:firstLine="0" w:firstLineChars="0"/>
        <w:rPr>
          <w:rFonts w:hint="eastAsia"/>
        </w:rPr>
      </w:pPr>
      <w:r>
        <w:rPr>
          <w:rFonts w:hint="eastAsia"/>
        </w:rPr>
        <w:t>決定した事業者は、次の書類を提出願います。</w:t>
      </w:r>
    </w:p>
    <w:p>
      <w:pPr>
        <w:pStyle w:val="0"/>
        <w:ind w:left="0" w:leftChars="0" w:firstLine="660" w:firstLineChars="300"/>
        <w:rPr>
          <w:rFonts w:hint="eastAsia"/>
        </w:rPr>
      </w:pPr>
      <w:r>
        <w:rPr>
          <w:rFonts w:hint="eastAsia"/>
        </w:rPr>
        <w:t>①行政財産使用許可申請書</w:t>
      </w:r>
    </w:p>
    <w:p>
      <w:pPr>
        <w:pStyle w:val="0"/>
        <w:ind w:left="0" w:leftChars="0" w:firstLine="660" w:firstLineChars="300"/>
        <w:rPr>
          <w:rFonts w:hint="eastAsia"/>
        </w:rPr>
      </w:pPr>
      <w:r>
        <w:rPr>
          <w:rFonts w:hint="eastAsia"/>
        </w:rPr>
        <w:t>②販売品目（決定時点での想定）</w:t>
      </w:r>
    </w:p>
    <w:p>
      <w:pPr>
        <w:pStyle w:val="0"/>
        <w:ind w:left="0" w:leftChars="0" w:firstLine="660" w:firstLineChars="300"/>
        <w:rPr>
          <w:rFonts w:hint="eastAsia"/>
        </w:rPr>
      </w:pPr>
      <w:r>
        <w:rPr>
          <w:rFonts w:hint="eastAsia"/>
        </w:rPr>
        <w:t>③販売従事者名簿</w:t>
      </w:r>
    </w:p>
    <w:p>
      <w:pPr>
        <w:pStyle w:val="0"/>
        <w:rPr>
          <w:rFonts w:hint="eastAsia"/>
        </w:rPr>
      </w:pPr>
    </w:p>
    <w:p>
      <w:pPr>
        <w:pStyle w:val="0"/>
        <w:rPr>
          <w:rFonts w:hint="eastAsia"/>
        </w:rPr>
      </w:pPr>
      <w:r>
        <w:rPr>
          <w:rFonts w:hint="eastAsia"/>
        </w:rPr>
        <w:t>12</w:t>
      </w:r>
      <w:r>
        <w:rPr>
          <w:rFonts w:hint="eastAsia"/>
        </w:rPr>
        <w:t>　事業者の決定の取消し</w:t>
      </w:r>
    </w:p>
    <w:p>
      <w:pPr>
        <w:pStyle w:val="0"/>
        <w:ind w:left="220" w:leftChars="100" w:firstLine="220" w:firstLineChars="100"/>
        <w:rPr>
          <w:rFonts w:hint="eastAsia"/>
        </w:rPr>
      </w:pPr>
      <w:r>
        <w:rPr>
          <w:rFonts w:hint="eastAsia"/>
        </w:rPr>
        <w:t>正当な理由なくして指定する期日までに使用許可の手続きに応じなかった場合は、事業者としての決定を取り消すことがあります。</w:t>
      </w:r>
    </w:p>
    <w:p>
      <w:pPr>
        <w:pStyle w:val="0"/>
        <w:rPr>
          <w:rFonts w:hint="eastAsia"/>
        </w:rPr>
      </w:pPr>
    </w:p>
    <w:p>
      <w:pPr>
        <w:pStyle w:val="0"/>
        <w:rPr>
          <w:rFonts w:hint="eastAsia"/>
        </w:rPr>
      </w:pPr>
      <w:r>
        <w:rPr>
          <w:rFonts w:hint="eastAsia"/>
        </w:rPr>
        <w:t>13</w:t>
      </w:r>
      <w:r>
        <w:rPr>
          <w:rFonts w:hint="eastAsia"/>
        </w:rPr>
        <w:t>　その他</w:t>
      </w:r>
    </w:p>
    <w:p>
      <w:pPr>
        <w:pStyle w:val="0"/>
        <w:ind w:left="220" w:leftChars="100" w:firstLine="220" w:firstLineChars="100"/>
        <w:rPr>
          <w:rFonts w:hint="eastAsia"/>
        </w:rPr>
      </w:pPr>
      <w:r>
        <w:rPr>
          <w:rFonts w:hint="eastAsia"/>
        </w:rPr>
        <w:t>使用許可の手続き及び履行に関する一切の費用は，事業者の負担となります。</w:t>
      </w:r>
    </w:p>
    <w:p>
      <w:pPr>
        <w:pStyle w:val="0"/>
        <w:ind w:left="440" w:leftChars="200" w:firstLine="0" w:firstLineChars="0"/>
        <w:rPr>
          <w:rFonts w:hint="eastAsia"/>
        </w:rPr>
      </w:pPr>
    </w:p>
    <w:p>
      <w:pPr>
        <w:pStyle w:val="0"/>
        <w:rPr>
          <w:rFonts w:hint="eastAsia"/>
        </w:rPr>
      </w:pPr>
      <w:r>
        <w:rPr>
          <w:rFonts w:hint="eastAsia"/>
        </w:rPr>
        <w:t>１４　お問い合せ先</w:t>
      </w:r>
    </w:p>
    <w:p>
      <w:pPr>
        <w:pStyle w:val="0"/>
        <w:ind w:left="480" w:leftChars="218" w:firstLineChars="0"/>
        <w:rPr>
          <w:rFonts w:hint="eastAsia"/>
        </w:rPr>
      </w:pPr>
      <w:r>
        <w:rPr>
          <w:rFonts w:hint="eastAsia"/>
        </w:rPr>
        <w:t>白河市八幡小路</w:t>
      </w:r>
      <w:r>
        <w:rPr>
          <w:rFonts w:hint="eastAsia"/>
        </w:rPr>
        <w:t>7-1</w:t>
      </w:r>
    </w:p>
    <w:p>
      <w:pPr>
        <w:pStyle w:val="0"/>
        <w:ind w:left="480" w:leftChars="218" w:firstLineChars="0"/>
        <w:rPr>
          <w:rFonts w:hint="eastAsia"/>
        </w:rPr>
      </w:pPr>
      <w:r>
        <w:rPr>
          <w:rFonts w:hint="eastAsia"/>
        </w:rPr>
        <w:t>白河市役所　総務部財政課管財係</w:t>
      </w:r>
    </w:p>
    <w:p>
      <w:pPr>
        <w:pStyle w:val="0"/>
        <w:ind w:left="480" w:leftChars="218" w:firstLineChars="0"/>
        <w:rPr>
          <w:rFonts w:hint="eastAsia"/>
        </w:rPr>
      </w:pPr>
      <w:r>
        <w:rPr>
          <w:rFonts w:hint="eastAsia"/>
        </w:rPr>
        <w:t>電　話：</w:t>
      </w:r>
      <w:r>
        <w:rPr>
          <w:rFonts w:hint="eastAsia"/>
        </w:rPr>
        <w:t>0248-28-5504</w:t>
      </w:r>
      <w:r>
        <w:rPr>
          <w:rFonts w:hint="eastAsia"/>
        </w:rPr>
        <w:t>（直通）</w:t>
      </w:r>
    </w:p>
    <w:p>
      <w:pPr>
        <w:pStyle w:val="0"/>
        <w:ind w:left="480" w:leftChars="218" w:firstLineChars="0"/>
        <w:rPr>
          <w:rFonts w:hint="eastAsia"/>
        </w:rPr>
      </w:pPr>
      <w:r>
        <w:rPr>
          <w:rFonts w:hint="eastAsia"/>
        </w:rPr>
        <w:t>Ｆａｘ：</w:t>
      </w:r>
      <w:r>
        <w:rPr>
          <w:rFonts w:hint="eastAsia"/>
        </w:rPr>
        <w:t>0248-27-2577</w:t>
      </w:r>
    </w:p>
    <w:p>
      <w:pPr>
        <w:pStyle w:val="0"/>
        <w:rPr>
          <w:rFonts w:hint="eastAsia"/>
        </w:rPr>
      </w:pPr>
    </w:p>
    <w:p>
      <w:pPr>
        <w:pStyle w:val="0"/>
        <w:rPr>
          <w:rFonts w:hint="eastAsia"/>
        </w:rPr>
      </w:pPr>
    </w:p>
    <w:p>
      <w:pPr>
        <w:pStyle w:val="0"/>
        <w:rPr>
          <w:rFonts w:hint="eastAsia"/>
        </w:rPr>
      </w:pPr>
      <w:r>
        <w:rPr>
          <w:rFonts w:hint="eastAsia"/>
        </w:rPr>
        <w:t>≪附帯設備≫</w:t>
      </w:r>
    </w:p>
    <w:tbl>
      <w:tblPr>
        <w:tblStyle w:val="18"/>
        <w:tblW w:w="6350" w:type="dxa"/>
        <w:jc w:val="left"/>
        <w:tblInd w:w="232" w:type="dxa"/>
        <w:tblLayout w:type="fixed"/>
        <w:tblCellMar>
          <w:top w:w="0" w:type="dxa"/>
          <w:left w:w="0" w:type="dxa"/>
          <w:bottom w:w="0" w:type="dxa"/>
          <w:right w:w="0" w:type="dxa"/>
        </w:tblCellMar>
        <w:tblLook w:firstRow="1" w:lastRow="0" w:firstColumn="1" w:lastColumn="0" w:noHBand="0" w:noVBand="1" w:val="04A0"/>
      </w:tblPr>
      <w:tblGrid>
        <w:gridCol w:w="5272"/>
        <w:gridCol w:w="1078"/>
      </w:tblGrid>
      <w:tr>
        <w:trPr>
          <w:trHeight w:val="375" w:hRule="atLeast"/>
        </w:trPr>
        <w:tc>
          <w:tcPr>
            <w:tcW w:w="5280" w:type="dxa"/>
            <w:tcMar>
              <w:top w:w="0" w:type="dxa"/>
              <w:left w:w="5" w:type="dxa"/>
              <w:bottom w:w="0" w:type="dxa"/>
              <w:right w:w="5" w:type="dxa"/>
            </w:tcMar>
            <w:vAlign w:val="center"/>
          </w:tcPr>
          <w:p>
            <w:pPr>
              <w:pStyle w:val="0"/>
              <w:ind w:left="110" w:leftChars="50" w:firstLineChars="0"/>
              <w:jc w:val="both"/>
              <w:rPr>
                <w:rFonts w:hint="default"/>
              </w:rPr>
            </w:pPr>
            <w:r>
              <w:rPr>
                <w:rFonts w:hint="default"/>
              </w:rPr>
              <w:t>エアコン</w:t>
            </w:r>
          </w:p>
        </w:tc>
        <w:tc>
          <w:tcPr>
            <w:tcW w:w="1080" w:type="dxa"/>
            <w:tcMar>
              <w:top w:w="0" w:type="dxa"/>
              <w:left w:w="5" w:type="dxa"/>
              <w:bottom w:w="0" w:type="dxa"/>
              <w:right w:w="5" w:type="dxa"/>
            </w:tcMar>
            <w:vAlign w:val="center"/>
          </w:tcPr>
          <w:p>
            <w:pPr>
              <w:pStyle w:val="0"/>
              <w:ind w:left="110" w:leftChars="50" w:firstLineChars="0"/>
              <w:jc w:val="center"/>
              <w:rPr>
                <w:rFonts w:hint="default"/>
              </w:rPr>
            </w:pPr>
            <w:r>
              <w:rPr>
                <w:rFonts w:hint="eastAsia"/>
              </w:rPr>
              <w:t>1</w:t>
            </w:r>
            <w:r>
              <w:rPr>
                <w:rFonts w:hint="default"/>
              </w:rPr>
              <w:t>機</w:t>
            </w:r>
          </w:p>
        </w:tc>
      </w:tr>
      <w:tr>
        <w:trPr>
          <w:trHeight w:val="375" w:hRule="atLeast"/>
        </w:trPr>
        <w:tc>
          <w:tcPr>
            <w:tcW w:w="5280" w:type="dxa"/>
            <w:tcMar>
              <w:top w:w="0" w:type="dxa"/>
              <w:left w:w="5" w:type="dxa"/>
              <w:bottom w:w="0" w:type="dxa"/>
              <w:right w:w="5" w:type="dxa"/>
            </w:tcMar>
            <w:vAlign w:val="center"/>
          </w:tcPr>
          <w:p>
            <w:pPr>
              <w:pStyle w:val="0"/>
              <w:ind w:left="110" w:leftChars="50" w:firstLineChars="0"/>
              <w:jc w:val="both"/>
              <w:rPr>
                <w:rFonts w:hint="default"/>
              </w:rPr>
            </w:pPr>
            <w:r>
              <w:rPr>
                <w:rFonts w:hint="default"/>
              </w:rPr>
              <w:t>コンセント（</w:t>
            </w:r>
            <w:r>
              <w:rPr>
                <w:rFonts w:hint="eastAsia"/>
              </w:rPr>
              <w:t>単相</w:t>
            </w:r>
            <w:r>
              <w:rPr>
                <w:rFonts w:hint="eastAsia"/>
              </w:rPr>
              <w:t>100</w:t>
            </w:r>
            <w:r>
              <w:rPr>
                <w:rFonts w:hint="default"/>
              </w:rPr>
              <w:t>Ｖ）</w:t>
            </w:r>
          </w:p>
        </w:tc>
        <w:tc>
          <w:tcPr>
            <w:tcW w:w="1080" w:type="dxa"/>
            <w:tcMar>
              <w:top w:w="0" w:type="dxa"/>
              <w:left w:w="5" w:type="dxa"/>
              <w:bottom w:w="0" w:type="dxa"/>
              <w:right w:w="5" w:type="dxa"/>
            </w:tcMar>
            <w:vAlign w:val="center"/>
          </w:tcPr>
          <w:p>
            <w:pPr>
              <w:pStyle w:val="0"/>
              <w:ind w:left="110" w:leftChars="50" w:firstLineChars="0"/>
              <w:jc w:val="center"/>
              <w:rPr>
                <w:rFonts w:hint="default"/>
              </w:rPr>
            </w:pPr>
            <w:r>
              <w:rPr>
                <w:rFonts w:hint="eastAsia"/>
              </w:rPr>
              <w:t>4</w:t>
            </w:r>
            <w:r>
              <w:rPr>
                <w:rFonts w:hint="default"/>
              </w:rPr>
              <w:t>箇所</w:t>
            </w:r>
          </w:p>
        </w:tc>
      </w:tr>
      <w:tr>
        <w:trPr>
          <w:trHeight w:val="375" w:hRule="atLeast"/>
        </w:trPr>
        <w:tc>
          <w:tcPr>
            <w:tcW w:w="5280" w:type="dxa"/>
            <w:tcMar>
              <w:top w:w="0" w:type="dxa"/>
              <w:left w:w="5" w:type="dxa"/>
              <w:bottom w:w="0" w:type="dxa"/>
              <w:right w:w="5" w:type="dxa"/>
            </w:tcMar>
            <w:vAlign w:val="center"/>
          </w:tcPr>
          <w:p>
            <w:pPr>
              <w:pStyle w:val="0"/>
              <w:ind w:left="110" w:leftChars="50" w:firstLineChars="0"/>
              <w:jc w:val="both"/>
              <w:rPr>
                <w:rFonts w:hint="default"/>
              </w:rPr>
            </w:pPr>
            <w:r>
              <w:rPr>
                <w:rFonts w:hint="default"/>
              </w:rPr>
              <w:t>電話</w:t>
            </w:r>
          </w:p>
        </w:tc>
        <w:tc>
          <w:tcPr>
            <w:tcW w:w="1080" w:type="dxa"/>
            <w:tcMar>
              <w:top w:w="0" w:type="dxa"/>
              <w:left w:w="5" w:type="dxa"/>
              <w:bottom w:w="0" w:type="dxa"/>
              <w:right w:w="5" w:type="dxa"/>
            </w:tcMar>
            <w:vAlign w:val="center"/>
          </w:tcPr>
          <w:p>
            <w:pPr>
              <w:pStyle w:val="0"/>
              <w:ind w:left="110" w:leftChars="50" w:firstLineChars="0"/>
              <w:jc w:val="center"/>
              <w:rPr>
                <w:rFonts w:hint="default"/>
              </w:rPr>
            </w:pPr>
            <w:r>
              <w:rPr>
                <w:rFonts w:hint="eastAsia"/>
              </w:rPr>
              <w:t>1</w:t>
            </w:r>
            <w:r>
              <w:rPr>
                <w:rFonts w:hint="default"/>
              </w:rPr>
              <w:t>台</w:t>
            </w:r>
          </w:p>
        </w:tc>
      </w:tr>
    </w:tbl>
    <w:p>
      <w:pPr>
        <w:pStyle w:val="0"/>
        <w:ind w:left="231" w:leftChars="105" w:firstLineChars="0"/>
        <w:rPr>
          <w:rFonts w:hint="eastAsia"/>
        </w:rPr>
      </w:pPr>
    </w:p>
    <w:p>
      <w:pPr>
        <w:pStyle w:val="0"/>
        <w:rPr>
          <w:rFonts w:hint="eastAsia"/>
        </w:rPr>
      </w:pPr>
      <w:r>
        <w:rPr>
          <w:rFonts w:hint="eastAsia"/>
        </w:rPr>
        <w:t>＜貸与物品一覧表＞</w:t>
      </w:r>
    </w:p>
    <w:tbl>
      <w:tblPr>
        <w:tblStyle w:val="11"/>
        <w:tblW w:w="6350" w:type="dxa"/>
        <w:jc w:val="left"/>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272"/>
        <w:gridCol w:w="1078"/>
      </w:tblGrid>
      <w:tr>
        <w:trPr>
          <w:trHeight w:val="4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事務机（</w:t>
            </w:r>
            <w:r>
              <w:rPr>
                <w:rFonts w:hint="eastAsia"/>
              </w:rPr>
              <w:t>700</w:t>
            </w:r>
            <w:r>
              <w:rPr>
                <w:rFonts w:hint="default"/>
              </w:rPr>
              <w:t>×</w:t>
            </w:r>
            <w:r>
              <w:rPr>
                <w:rFonts w:hint="eastAsia"/>
              </w:rPr>
              <w:t>1200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事務イス</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陳列棚（</w:t>
            </w:r>
            <w:r>
              <w:rPr>
                <w:rFonts w:hint="eastAsia"/>
              </w:rPr>
              <w:t>900</w:t>
            </w:r>
            <w:r>
              <w:rPr>
                <w:rFonts w:hint="default"/>
              </w:rPr>
              <w:t>×</w:t>
            </w:r>
            <w:r>
              <w:rPr>
                <w:rFonts w:hint="eastAsia"/>
              </w:rPr>
              <w:t>550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陳列棚（</w:t>
            </w:r>
            <w:r>
              <w:rPr>
                <w:rFonts w:hint="eastAsia"/>
              </w:rPr>
              <w:t>1800</w:t>
            </w:r>
            <w:r>
              <w:rPr>
                <w:rFonts w:hint="default"/>
              </w:rPr>
              <w:t>×</w:t>
            </w:r>
            <w:r>
              <w:rPr>
                <w:rFonts w:hint="eastAsia"/>
              </w:rPr>
              <w:t>550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陳列棚コーナー</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書棚（</w:t>
            </w:r>
            <w:r>
              <w:rPr>
                <w:rFonts w:hint="eastAsia"/>
              </w:rPr>
              <w:t>880</w:t>
            </w:r>
            <w:r>
              <w:rPr>
                <w:rFonts w:hint="default"/>
              </w:rPr>
              <w:t>×</w:t>
            </w:r>
            <w:r>
              <w:rPr>
                <w:rFonts w:hint="eastAsia"/>
              </w:rPr>
              <w:t>400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テーブル（</w:t>
            </w:r>
            <w:r>
              <w:rPr>
                <w:rFonts w:hint="eastAsia"/>
              </w:rPr>
              <w:t>750</w:t>
            </w:r>
            <w:r>
              <w:rPr>
                <w:rFonts w:hint="default"/>
              </w:rPr>
              <w:t>×</w:t>
            </w:r>
            <w:r>
              <w:rPr>
                <w:rFonts w:hint="eastAsia"/>
              </w:rPr>
              <w:t>750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テーブル（</w:t>
            </w:r>
            <w:r>
              <w:rPr>
                <w:rFonts w:hint="eastAsia"/>
              </w:rPr>
              <w:t>530</w:t>
            </w:r>
            <w:r>
              <w:rPr>
                <w:rFonts w:hint="default"/>
              </w:rPr>
              <w:t>×</w:t>
            </w:r>
            <w:r>
              <w:rPr>
                <w:rFonts w:hint="eastAsia"/>
              </w:rPr>
              <w:t>530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壁置き陳列棚（</w:t>
            </w:r>
            <w:r>
              <w:rPr>
                <w:rFonts w:hint="eastAsia"/>
              </w:rPr>
              <w:t>900</w:t>
            </w:r>
            <w:r>
              <w:rPr>
                <w:rFonts w:hint="default"/>
              </w:rPr>
              <w:t>×</w:t>
            </w:r>
            <w:r>
              <w:rPr>
                <w:rFonts w:hint="eastAsia"/>
              </w:rPr>
              <w:t>350</w:t>
            </w:r>
            <w:r>
              <w:rPr>
                <w:rFonts w:hint="default"/>
              </w:rPr>
              <w:t>×</w:t>
            </w:r>
            <w:r>
              <w:rPr>
                <w:rFonts w:hint="eastAsia"/>
              </w:rPr>
              <w:t>1800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3</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スチールラック（</w:t>
            </w:r>
            <w:r>
              <w:rPr>
                <w:rFonts w:hint="eastAsia"/>
              </w:rPr>
              <w:t>1200</w:t>
            </w:r>
            <w:r>
              <w:rPr>
                <w:rFonts w:hint="default"/>
              </w:rPr>
              <w:t>×</w:t>
            </w:r>
            <w:r>
              <w:rPr>
                <w:rFonts w:hint="eastAsia"/>
              </w:rPr>
              <w:t>600</w:t>
            </w:r>
            <w:r>
              <w:rPr>
                <w:rFonts w:hint="default"/>
              </w:rPr>
              <w:t>×</w:t>
            </w:r>
            <w:r>
              <w:rPr>
                <w:rFonts w:hint="eastAsia"/>
              </w:rPr>
              <w:t>1100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2</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スチールラック（</w:t>
            </w:r>
            <w:r>
              <w:rPr>
                <w:rFonts w:hint="eastAsia"/>
              </w:rPr>
              <w:t>900</w:t>
            </w:r>
            <w:r>
              <w:rPr>
                <w:rFonts w:hint="default"/>
              </w:rPr>
              <w:t>×</w:t>
            </w:r>
            <w:r>
              <w:rPr>
                <w:rFonts w:hint="eastAsia"/>
              </w:rPr>
              <w:t>450</w:t>
            </w:r>
            <w:r>
              <w:rPr>
                <w:rFonts w:hint="default"/>
              </w:rPr>
              <w:t>×</w:t>
            </w:r>
            <w:r>
              <w:rPr>
                <w:rFonts w:hint="eastAsia"/>
              </w:rPr>
              <w:t>900</w:t>
            </w:r>
            <w:r>
              <w:rPr>
                <w:rFonts w:hint="default"/>
              </w:rPr>
              <w:t>）</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レターケース</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4</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レジ</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r>
        <w:trPr>
          <w:trHeight w:val="375" w:hRule="atLeast"/>
        </w:trPr>
        <w:tc>
          <w:tcPr>
            <w:tcW w:w="5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rPr>
                <w:rFonts w:hint="default"/>
              </w:rPr>
            </w:pPr>
            <w:r>
              <w:rPr>
                <w:rFonts w:hint="default"/>
              </w:rPr>
              <w:t>ポット</w:t>
            </w: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110" w:leftChars="50"/>
              <w:jc w:val="center"/>
              <w:rPr>
                <w:rFonts w:hint="default"/>
              </w:rPr>
            </w:pPr>
            <w:r>
              <w:rPr>
                <w:rFonts w:hint="eastAsia"/>
              </w:rPr>
              <w:t>1</w:t>
            </w:r>
            <w:r>
              <w:rPr>
                <w:rFonts w:hint="default"/>
              </w:rPr>
              <w:t>台</w:t>
            </w:r>
          </w:p>
        </w:tc>
      </w:tr>
    </w:tbl>
    <w:p>
      <w:pPr>
        <w:pStyle w:val="0"/>
        <w:ind w:leftChars="0" w:firstLine="220" w:firstLineChars="100"/>
        <w:rPr>
          <w:rFonts w:hint="eastAsia"/>
        </w:rPr>
      </w:pPr>
    </w:p>
    <w:p>
      <w:pPr>
        <w:pStyle w:val="0"/>
        <w:ind w:leftChars="0" w:firstLine="220" w:firstLineChars="100"/>
        <w:rPr>
          <w:rFonts w:hint="eastAsia"/>
        </w:rPr>
      </w:pPr>
      <w:r>
        <w:rPr>
          <w:rFonts w:hint="eastAsia"/>
        </w:rPr>
        <w:br w:type="page"/>
      </w:r>
    </w:p>
    <w:p>
      <w:pPr>
        <w:pStyle w:val="0"/>
        <w:ind w:leftChars="0" w:firstLine="220" w:firstLineChars="100"/>
        <w:rPr>
          <w:rFonts w:hint="eastAsia"/>
        </w:rPr>
      </w:pPr>
      <w:r>
        <w:rPr>
          <w:rFonts w:hint="eastAsia"/>
        </w:rPr>
        <w:t>（第１号様式）</w:t>
      </w:r>
    </w:p>
    <w:p>
      <w:pPr>
        <w:pStyle w:val="0"/>
        <w:ind w:leftChars="0" w:firstLine="220" w:firstLineChars="100"/>
        <w:rPr>
          <w:rFonts w:hint="eastAsia"/>
        </w:rPr>
      </w:pPr>
    </w:p>
    <w:p>
      <w:pPr>
        <w:pStyle w:val="0"/>
        <w:ind w:leftChars="0" w:firstLine="220" w:firstLineChars="100"/>
        <w:jc w:val="center"/>
        <w:rPr>
          <w:rFonts w:hint="eastAsia"/>
        </w:rPr>
      </w:pPr>
      <w:r>
        <w:rPr>
          <w:rFonts w:hint="eastAsia"/>
        </w:rPr>
        <w:t>白河市役所本庁舎売店設置事業者応募申込書</w:t>
      </w:r>
    </w:p>
    <w:p>
      <w:pPr>
        <w:pStyle w:val="0"/>
        <w:ind w:leftChars="0" w:firstLine="220" w:firstLineChars="100"/>
        <w:rPr>
          <w:rFonts w:hint="eastAsia"/>
        </w:rPr>
      </w:pPr>
    </w:p>
    <w:p>
      <w:pPr>
        <w:pStyle w:val="0"/>
        <w:ind w:leftChars="0" w:firstLine="220" w:firstLineChars="100"/>
        <w:rPr>
          <w:rFonts w:hint="eastAsia"/>
        </w:rPr>
      </w:pPr>
    </w:p>
    <w:p>
      <w:pPr>
        <w:pStyle w:val="0"/>
        <w:ind w:leftChars="0" w:firstLine="220" w:firstLineChars="100"/>
        <w:jc w:val="right"/>
        <w:rPr>
          <w:rFonts w:hint="eastAsia"/>
        </w:rPr>
      </w:pPr>
      <w:r>
        <w:rPr>
          <w:rFonts w:hint="eastAsia"/>
        </w:rPr>
        <w:t>令和　　年　　月　　日</w:t>
      </w:r>
    </w:p>
    <w:p>
      <w:pPr>
        <w:pStyle w:val="0"/>
        <w:ind w:leftChars="0" w:firstLine="220" w:firstLineChars="100"/>
        <w:rPr>
          <w:rFonts w:hint="eastAsia"/>
        </w:rPr>
      </w:pPr>
    </w:p>
    <w:p>
      <w:pPr>
        <w:pStyle w:val="0"/>
        <w:ind w:leftChars="0" w:firstLine="220" w:firstLineChars="100"/>
        <w:rPr>
          <w:rFonts w:hint="eastAsia"/>
        </w:rPr>
      </w:pPr>
    </w:p>
    <w:p>
      <w:pPr>
        <w:pStyle w:val="0"/>
        <w:ind w:left="0" w:leftChars="0" w:firstLine="440" w:firstLineChars="200"/>
        <w:rPr>
          <w:rFonts w:hint="eastAsia"/>
        </w:rPr>
      </w:pPr>
      <w:r>
        <w:rPr>
          <w:rFonts w:hint="eastAsia"/>
        </w:rPr>
        <w:t>白河市長</w:t>
      </w:r>
    </w:p>
    <w:p>
      <w:pPr>
        <w:pStyle w:val="0"/>
        <w:ind w:leftChars="0" w:firstLine="220" w:firstLineChars="100"/>
        <w:rPr>
          <w:rFonts w:hint="eastAsia"/>
        </w:rPr>
      </w:pPr>
    </w:p>
    <w:p>
      <w:pPr>
        <w:pStyle w:val="0"/>
        <w:ind w:leftChars="0" w:firstLine="220" w:firstLineChars="100"/>
        <w:rPr>
          <w:rFonts w:hint="eastAsia"/>
        </w:rPr>
      </w:pPr>
    </w:p>
    <w:p>
      <w:pPr>
        <w:pStyle w:val="0"/>
        <w:ind w:leftChars="0" w:firstLine="220" w:firstLineChars="100"/>
        <w:rPr>
          <w:rFonts w:hint="eastAsia"/>
        </w:rPr>
      </w:pPr>
      <w:r>
        <w:rPr>
          <w:rFonts w:hint="eastAsia"/>
        </w:rPr>
        <w:t>私は、「白河市役所本庁舎売店設置事業者募集要項」に基づき、関係書類を添付のうえ応募の申し込みをします。</w:t>
      </w:r>
    </w:p>
    <w:p>
      <w:pPr>
        <w:pStyle w:val="0"/>
        <w:ind w:leftChars="0" w:firstLine="220" w:firstLineChars="100"/>
        <w:rPr>
          <w:rFonts w:hint="eastAsia"/>
        </w:rPr>
      </w:pPr>
    </w:p>
    <w:p>
      <w:pPr>
        <w:pStyle w:val="0"/>
        <w:ind w:leftChars="0" w:firstLine="220" w:firstLineChars="100"/>
        <w:rPr>
          <w:rFonts w:hint="eastAsia"/>
        </w:rPr>
      </w:pPr>
    </w:p>
    <w:p>
      <w:pPr>
        <w:pStyle w:val="0"/>
        <w:rPr>
          <w:rFonts w:hint="eastAsia"/>
        </w:rPr>
      </w:pPr>
    </w:p>
    <w:p>
      <w:pPr>
        <w:pStyle w:val="0"/>
        <w:ind w:left="0" w:leftChars="0" w:firstLine="3080" w:firstLineChars="1400"/>
        <w:rPr>
          <w:rFonts w:hint="eastAsia"/>
        </w:rPr>
      </w:pPr>
      <w:r>
        <w:rPr>
          <w:rFonts w:hint="eastAsia"/>
        </w:rPr>
        <w:t>所在地又は住所</w:t>
      </w:r>
    </w:p>
    <w:p>
      <w:pPr>
        <w:pStyle w:val="0"/>
        <w:ind w:left="4081" w:leftChars="1855" w:firstLineChars="0"/>
        <w:rPr>
          <w:rFonts w:hint="eastAsia"/>
        </w:rPr>
      </w:pPr>
    </w:p>
    <w:p>
      <w:pPr>
        <w:pStyle w:val="0"/>
        <w:ind w:left="0" w:leftChars="0" w:firstLine="3080" w:firstLineChars="1400"/>
        <w:rPr>
          <w:rFonts w:hint="eastAsia"/>
        </w:rPr>
      </w:pPr>
      <w:r>
        <w:rPr>
          <w:rFonts w:hint="eastAsia"/>
        </w:rPr>
        <w:t>商号又は名称　</w:t>
      </w:r>
    </w:p>
    <w:p>
      <w:pPr>
        <w:pStyle w:val="0"/>
        <w:ind w:left="4081" w:leftChars="1855" w:firstLineChars="0"/>
        <w:rPr>
          <w:rFonts w:hint="eastAsia"/>
        </w:rPr>
      </w:pPr>
    </w:p>
    <w:p>
      <w:pPr>
        <w:pStyle w:val="0"/>
        <w:ind w:left="0" w:leftChars="0" w:firstLine="3080" w:firstLineChars="1400"/>
        <w:rPr>
          <w:rFonts w:hint="eastAsia"/>
        </w:rPr>
      </w:pPr>
      <w:r>
        <w:rPr>
          <w:rFonts w:hint="eastAsia"/>
        </w:rPr>
        <w:t>代表者氏名　　　　　　　　　　　　　　　　　　㊞</w:t>
      </w:r>
    </w:p>
    <w:p>
      <w:pPr>
        <w:pStyle w:val="0"/>
        <w:ind w:leftChars="0" w:firstLine="220" w:firstLineChars="100"/>
        <w:rPr>
          <w:rFonts w:hint="eastAsia"/>
        </w:rPr>
      </w:pPr>
    </w:p>
    <w:p>
      <w:pPr>
        <w:pStyle w:val="0"/>
        <w:ind w:leftChars="0" w:firstLine="220" w:firstLineChars="100"/>
        <w:rPr>
          <w:rFonts w:hint="eastAsia"/>
        </w:rPr>
      </w:pPr>
    </w:p>
    <w:p>
      <w:pPr>
        <w:pStyle w:val="0"/>
        <w:ind w:leftChars="0" w:firstLine="220" w:firstLineChars="100"/>
        <w:rPr>
          <w:rFonts w:hint="eastAsia"/>
        </w:rPr>
      </w:pPr>
    </w:p>
    <w:p>
      <w:pPr>
        <w:pStyle w:val="0"/>
        <w:ind w:left="0" w:leftChars="0" w:firstLine="2860" w:firstLineChars="1300"/>
        <w:rPr>
          <w:rFonts w:hint="eastAsia"/>
        </w:rPr>
      </w:pPr>
      <w:r>
        <w:rPr>
          <w:rFonts w:hint="eastAsia"/>
        </w:rPr>
        <w:t>（事務担当責任者）</w:t>
      </w:r>
    </w:p>
    <w:p>
      <w:pPr>
        <w:pStyle w:val="0"/>
        <w:ind w:left="0" w:leftChars="0" w:firstLine="3080" w:firstLineChars="1400"/>
        <w:rPr>
          <w:rFonts w:hint="eastAsia"/>
        </w:rPr>
      </w:pPr>
      <w:r>
        <w:rPr>
          <w:rFonts w:hint="eastAsia"/>
        </w:rPr>
        <w:t>所属・職名</w:t>
      </w:r>
    </w:p>
    <w:p>
      <w:pPr>
        <w:pStyle w:val="0"/>
        <w:ind w:left="3359" w:leftChars="1527" w:firstLine="220" w:firstLineChars="100"/>
        <w:rPr>
          <w:rFonts w:hint="eastAsia"/>
        </w:rPr>
      </w:pPr>
    </w:p>
    <w:p>
      <w:pPr>
        <w:pStyle w:val="0"/>
        <w:ind w:left="0" w:leftChars="0" w:firstLine="3080" w:firstLineChars="1400"/>
        <w:rPr>
          <w:rFonts w:hint="eastAsia"/>
        </w:rPr>
      </w:pPr>
      <w:r>
        <w:rPr>
          <w:rFonts w:hint="eastAsia"/>
        </w:rPr>
        <w:t>氏名</w:t>
      </w:r>
    </w:p>
    <w:p>
      <w:pPr>
        <w:pStyle w:val="0"/>
        <w:ind w:left="3359" w:leftChars="1527" w:firstLine="220" w:firstLineChars="100"/>
        <w:rPr>
          <w:rFonts w:hint="eastAsia"/>
        </w:rPr>
      </w:pPr>
    </w:p>
    <w:p>
      <w:pPr>
        <w:pStyle w:val="0"/>
        <w:ind w:left="0" w:leftChars="0" w:firstLine="3080" w:firstLineChars="1400"/>
        <w:rPr>
          <w:rFonts w:hint="eastAsia"/>
        </w:rPr>
      </w:pPr>
      <w:r>
        <w:rPr>
          <w:rFonts w:hint="eastAsia"/>
        </w:rPr>
        <w:t>電話</w:t>
      </w:r>
    </w:p>
    <w:p>
      <w:pPr>
        <w:pStyle w:val="0"/>
        <w:ind w:left="3359" w:leftChars="1527" w:firstLine="220" w:firstLineChars="100"/>
        <w:rPr>
          <w:rFonts w:hint="eastAsia"/>
        </w:rPr>
      </w:pPr>
    </w:p>
    <w:p>
      <w:pPr>
        <w:pStyle w:val="0"/>
        <w:ind w:left="0" w:leftChars="0" w:firstLine="3080" w:firstLineChars="1400"/>
        <w:rPr>
          <w:rFonts w:hint="eastAsia"/>
        </w:rPr>
      </w:pPr>
      <w:r>
        <w:rPr>
          <w:rFonts w:hint="eastAsia"/>
        </w:rPr>
        <w:t>E-mail</w:t>
      </w:r>
    </w:p>
    <w:p>
      <w:pPr>
        <w:pStyle w:val="0"/>
        <w:ind w:left="3359" w:leftChars="1527" w:firstLine="220" w:firstLineChars="100"/>
        <w:rPr>
          <w:rFonts w:hint="eastAsia"/>
        </w:rPr>
      </w:pPr>
      <w:r>
        <w:rPr>
          <w:rFonts w:hint="eastAsia"/>
        </w:rPr>
        <w:br w:type="page"/>
      </w:r>
    </w:p>
    <w:p>
      <w:pPr>
        <w:pStyle w:val="0"/>
        <w:pageBreakBefore w:val="1"/>
        <w:spacing w:line="300" w:lineRule="exact"/>
        <w:jc w:val="left"/>
        <w:rPr>
          <w:rFonts w:hint="eastAsia" w:ascii="ＭＳ 明朝" w:hAnsi="ＭＳ 明朝" w:eastAsia="ＭＳ 明朝"/>
        </w:rPr>
      </w:pPr>
      <w:r>
        <w:rPr>
          <w:rFonts w:hint="eastAsia" w:ascii="ＭＳ 明朝" w:hAnsi="ＭＳ 明朝" w:eastAsia="ＭＳ 明朝"/>
        </w:rPr>
        <w:t>（第２号様式）</w:t>
      </w:r>
    </w:p>
    <w:p>
      <w:pPr>
        <w:pStyle w:val="0"/>
        <w:jc w:val="center"/>
        <w:rPr>
          <w:rFonts w:hint="default"/>
          <w:sz w:val="24"/>
        </w:rPr>
      </w:pPr>
      <w:r>
        <w:rPr>
          <w:rFonts w:hint="eastAsia"/>
          <w:sz w:val="24"/>
        </w:rPr>
        <w:t>企　画　書</w:t>
      </w:r>
    </w:p>
    <w:p>
      <w:pPr>
        <w:pStyle w:val="0"/>
        <w:rPr>
          <w:rFonts w:hint="default"/>
        </w:rPr>
      </w:pPr>
      <w:r>
        <w:rPr>
          <w:rFonts w:hint="eastAsia"/>
        </w:rPr>
        <w:t>１</w:t>
      </w:r>
      <w:r>
        <w:rPr>
          <w:rFonts w:hint="default"/>
        </w:rPr>
        <w:t>．</w:t>
      </w:r>
      <w:r>
        <w:rPr>
          <w:rFonts w:hint="eastAsia"/>
        </w:rPr>
        <w:t>コンセプト</w:t>
      </w:r>
    </w:p>
    <w:tbl>
      <w:tblPr>
        <w:tblStyle w:val="18"/>
        <w:tblW w:w="0" w:type="auto"/>
        <w:jc w:val="center"/>
        <w:tblInd w:w="0" w:type="dxa"/>
        <w:tblLayout w:type="fixed"/>
        <w:tblLook w:firstRow="1" w:lastRow="0" w:firstColumn="1" w:lastColumn="0" w:noHBand="0" w:noVBand="1" w:val="04A0"/>
      </w:tblPr>
      <w:tblGrid>
        <w:gridCol w:w="1435"/>
        <w:gridCol w:w="7069"/>
      </w:tblGrid>
      <w:tr>
        <w:trPr>
          <w:trHeight w:val="910" w:hRule="atLeast"/>
        </w:trPr>
        <w:tc>
          <w:tcPr>
            <w:tcW w:w="1435" w:type="dxa"/>
            <w:vAlign w:val="center"/>
          </w:tcPr>
          <w:p>
            <w:pPr>
              <w:pStyle w:val="0"/>
              <w:jc w:val="center"/>
              <w:rPr>
                <w:rFonts w:hint="eastAsia"/>
              </w:rPr>
            </w:pPr>
            <w:r>
              <w:rPr>
                <w:rFonts w:hint="eastAsia" w:ascii="ＭＳ 明朝" w:hAnsi="ＭＳ 明朝"/>
                <w:sz w:val="22"/>
              </w:rPr>
              <w:t>事業内容</w:t>
            </w:r>
          </w:p>
        </w:tc>
        <w:tc>
          <w:tcPr>
            <w:tcW w:w="7069" w:type="dxa"/>
            <w:vAlign w:val="center"/>
          </w:tcPr>
          <w:p>
            <w:pPr>
              <w:pStyle w:val="0"/>
              <w:rPr>
                <w:rFonts w:hint="eastAsia"/>
              </w:rPr>
            </w:pPr>
          </w:p>
        </w:tc>
      </w:tr>
      <w:tr>
        <w:trPr>
          <w:trHeight w:val="575" w:hRule="atLeast"/>
        </w:trPr>
        <w:tc>
          <w:tcPr>
            <w:tcW w:w="1435" w:type="dxa"/>
            <w:vAlign w:val="center"/>
          </w:tcPr>
          <w:p>
            <w:pPr>
              <w:pStyle w:val="0"/>
              <w:jc w:val="center"/>
              <w:rPr>
                <w:rFonts w:hint="eastAsia"/>
              </w:rPr>
            </w:pPr>
            <w:r>
              <w:rPr>
                <w:rFonts w:hint="eastAsia" w:ascii="ＭＳ 明朝" w:hAnsi="ＭＳ 明朝"/>
                <w:sz w:val="22"/>
              </w:rPr>
              <w:t>営業時間</w:t>
            </w:r>
          </w:p>
        </w:tc>
        <w:tc>
          <w:tcPr>
            <w:tcW w:w="7069" w:type="dxa"/>
            <w:vAlign w:val="center"/>
          </w:tcPr>
          <w:p>
            <w:pPr>
              <w:pStyle w:val="0"/>
              <w:rPr>
                <w:rFonts w:hint="eastAsia"/>
              </w:rPr>
            </w:pPr>
          </w:p>
        </w:tc>
      </w:tr>
      <w:tr>
        <w:trPr>
          <w:trHeight w:val="935" w:hRule="atLeast"/>
        </w:trPr>
        <w:tc>
          <w:tcPr>
            <w:tcW w:w="1435" w:type="dxa"/>
            <w:vAlign w:val="center"/>
          </w:tcPr>
          <w:p>
            <w:pPr>
              <w:pStyle w:val="0"/>
              <w:jc w:val="center"/>
              <w:rPr>
                <w:rFonts w:hint="eastAsia"/>
              </w:rPr>
            </w:pPr>
            <w:r>
              <w:rPr>
                <w:rFonts w:hint="eastAsia" w:ascii="ＭＳ 明朝" w:hAnsi="ＭＳ 明朝"/>
                <w:sz w:val="22"/>
              </w:rPr>
              <w:t>提案理由</w:t>
            </w:r>
          </w:p>
        </w:tc>
        <w:tc>
          <w:tcPr>
            <w:tcW w:w="7069" w:type="dxa"/>
            <w:vAlign w:val="center"/>
          </w:tcPr>
          <w:p>
            <w:pPr>
              <w:pStyle w:val="0"/>
              <w:rPr>
                <w:rFonts w:hint="eastAsia"/>
              </w:rPr>
            </w:pPr>
          </w:p>
        </w:tc>
      </w:tr>
    </w:tbl>
    <w:p>
      <w:pPr>
        <w:pStyle w:val="0"/>
        <w:rPr>
          <w:rFonts w:hint="default"/>
        </w:rPr>
      </w:pPr>
    </w:p>
    <w:p>
      <w:pPr>
        <w:pStyle w:val="0"/>
        <w:rPr>
          <w:rFonts w:hint="default"/>
        </w:rPr>
      </w:pPr>
      <w:r>
        <w:rPr>
          <w:rFonts w:hint="eastAsia"/>
        </w:rPr>
        <w:t>２</w:t>
      </w:r>
      <w:r>
        <w:rPr>
          <w:rFonts w:hint="default"/>
        </w:rPr>
        <w:t>．</w:t>
      </w:r>
      <w:r>
        <w:rPr>
          <w:rFonts w:hint="eastAsia"/>
        </w:rPr>
        <w:t>商品・サービスの構成</w:t>
      </w:r>
      <w:r>
        <w:rPr>
          <w:rFonts w:hint="default"/>
        </w:rPr>
        <w:t>（別紙可）</w:t>
      </w:r>
    </w:p>
    <w:tbl>
      <w:tblPr>
        <w:tblStyle w:val="11"/>
        <w:tblW w:w="8479" w:type="dxa"/>
        <w:tblInd w:w="-5" w:type="dxa"/>
        <w:tblBorders>
          <w:top w:val="single" w:color="00000A" w:sz="12" w:space="0"/>
          <w:left w:val="single" w:color="00000A" w:sz="12" w:space="0"/>
          <w:bottom w:val="single" w:color="00000A" w:sz="12" w:space="0"/>
          <w:right w:val="single" w:color="00000A" w:sz="12" w:space="0"/>
          <w:insideH w:val="single" w:color="00000A" w:sz="12" w:space="0"/>
          <w:insideV w:val="single" w:color="00000A" w:sz="12" w:space="0"/>
        </w:tblBorders>
        <w:tblLayout w:type="fixed"/>
        <w:tblCellMar>
          <w:left w:w="107" w:type="dxa"/>
        </w:tblCellMar>
        <w:tblLook w:firstRow="1" w:lastRow="0" w:firstColumn="1" w:lastColumn="0" w:noHBand="0" w:noVBand="1" w:val="04A0"/>
      </w:tblPr>
      <w:tblGrid>
        <w:gridCol w:w="8479"/>
      </w:tblGrid>
      <w:tr>
        <w:trPr>
          <w:trHeight w:val="1978" w:hRule="atLeast"/>
        </w:trPr>
        <w:tc>
          <w:tcPr>
            <w:tcW w:w="8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7" w:type="dxa"/>
            </w:tcMar>
            <w:vAlign w:val="top"/>
          </w:tcPr>
          <w:p>
            <w:pPr>
              <w:pStyle w:val="0"/>
              <w:rPr>
                <w:rFonts w:hint="default"/>
              </w:rPr>
            </w:pPr>
            <w:r>
              <w:rPr>
                <w:rFonts w:hint="eastAsia" w:ascii="ＭＳ 明朝" w:hAnsi="ＭＳ 明朝"/>
                <w:sz w:val="22"/>
              </w:rPr>
              <w:t>販売する主な商品の種類・価格等</w:t>
            </w:r>
          </w:p>
        </w:tc>
      </w:tr>
    </w:tbl>
    <w:p>
      <w:pPr>
        <w:pStyle w:val="0"/>
        <w:rPr>
          <w:rFonts w:hint="default"/>
        </w:rPr>
      </w:pPr>
    </w:p>
    <w:p>
      <w:pPr>
        <w:pStyle w:val="0"/>
        <w:rPr>
          <w:rFonts w:hint="default"/>
        </w:rPr>
      </w:pPr>
      <w:r>
        <w:rPr>
          <w:rFonts w:hint="eastAsia"/>
        </w:rPr>
        <w:t>３</w:t>
      </w:r>
      <w:r>
        <w:rPr>
          <w:rFonts w:hint="default"/>
        </w:rPr>
        <w:t>．</w:t>
      </w:r>
      <w:r>
        <w:rPr>
          <w:rFonts w:hint="eastAsia"/>
        </w:rPr>
        <w:t>運営方法・勤務体制</w:t>
      </w:r>
      <w:r>
        <w:rPr>
          <w:rFonts w:hint="default"/>
        </w:rPr>
        <w:t>（別紙可）</w:t>
      </w:r>
    </w:p>
    <w:tbl>
      <w:tblPr>
        <w:tblStyle w:val="11"/>
        <w:tblW w:w="8479" w:type="dxa"/>
        <w:tblInd w:w="-5" w:type="dxa"/>
        <w:tblBorders>
          <w:top w:val="single" w:color="00000A" w:sz="12" w:space="0"/>
          <w:left w:val="single" w:color="00000A" w:sz="12" w:space="0"/>
          <w:bottom w:val="single" w:color="00000A" w:sz="12" w:space="0"/>
          <w:right w:val="single" w:color="00000A" w:sz="12" w:space="0"/>
          <w:insideH w:val="single" w:color="00000A" w:sz="12" w:space="0"/>
          <w:insideV w:val="single" w:color="00000A" w:sz="12" w:space="0"/>
        </w:tblBorders>
        <w:tblLayout w:type="fixed"/>
        <w:tblCellMar>
          <w:left w:w="107" w:type="dxa"/>
        </w:tblCellMar>
        <w:tblLook w:firstRow="1" w:lastRow="0" w:firstColumn="1" w:lastColumn="0" w:noHBand="0" w:noVBand="1" w:val="04A0"/>
      </w:tblPr>
      <w:tblGrid>
        <w:gridCol w:w="8479"/>
      </w:tblGrid>
      <w:tr>
        <w:trPr>
          <w:trHeight w:val="1775" w:hRule="atLeast"/>
        </w:trPr>
        <w:tc>
          <w:tcPr>
            <w:tcW w:w="8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7" w:type="dxa"/>
            </w:tcMar>
            <w:vAlign w:val="top"/>
          </w:tcPr>
          <w:p>
            <w:pPr>
              <w:pStyle w:val="0"/>
              <w:rPr>
                <w:rFonts w:hint="default"/>
              </w:rPr>
            </w:pPr>
            <w:r>
              <w:rPr>
                <w:rFonts w:hint="eastAsia" w:ascii="ＭＳ 明朝" w:hAnsi="ＭＳ 明朝"/>
                <w:sz w:val="22"/>
              </w:rPr>
              <w:t>従業員の配置体制（計画）</w:t>
            </w:r>
          </w:p>
        </w:tc>
      </w:tr>
    </w:tbl>
    <w:p>
      <w:pPr>
        <w:pStyle w:val="0"/>
        <w:rPr>
          <w:rFonts w:hint="default"/>
        </w:rPr>
      </w:pPr>
    </w:p>
    <w:p>
      <w:pPr>
        <w:pStyle w:val="0"/>
        <w:rPr>
          <w:rFonts w:hint="default"/>
        </w:rPr>
      </w:pPr>
      <w:r>
        <w:rPr>
          <w:rFonts w:hint="eastAsia"/>
        </w:rPr>
        <w:t>４</w:t>
      </w:r>
      <w:r>
        <w:rPr>
          <w:rFonts w:hint="default"/>
        </w:rPr>
        <w:t>．</w:t>
      </w:r>
      <w:r>
        <w:rPr>
          <w:rFonts w:hint="eastAsia" w:ascii="ＭＳ 明朝" w:hAnsi="ＭＳ 明朝"/>
          <w:sz w:val="22"/>
        </w:rPr>
        <w:t>アピールポイント</w:t>
      </w:r>
    </w:p>
    <w:tbl>
      <w:tblPr>
        <w:tblStyle w:val="11"/>
        <w:tblW w:w="8479" w:type="dxa"/>
        <w:tblInd w:w="-5" w:type="dxa"/>
        <w:tblBorders>
          <w:top w:val="single" w:color="00000A" w:sz="12" w:space="0"/>
          <w:left w:val="single" w:color="00000A" w:sz="12" w:space="0"/>
          <w:bottom w:val="single" w:color="00000A" w:sz="12" w:space="0"/>
          <w:right w:val="single" w:color="00000A" w:sz="12" w:space="0"/>
          <w:insideH w:val="single" w:color="00000A" w:sz="12" w:space="0"/>
          <w:insideV w:val="single" w:color="00000A" w:sz="12" w:space="0"/>
        </w:tblBorders>
        <w:tblLayout w:type="fixed"/>
        <w:tblCellMar>
          <w:left w:w="107" w:type="dxa"/>
        </w:tblCellMar>
        <w:tblLook w:firstRow="1" w:lastRow="0" w:firstColumn="1" w:lastColumn="0" w:noHBand="0" w:noVBand="1" w:val="04A0"/>
      </w:tblPr>
      <w:tblGrid>
        <w:gridCol w:w="8479"/>
      </w:tblGrid>
      <w:tr>
        <w:trPr>
          <w:trHeight w:val="3327" w:hRule="atLeast"/>
        </w:trPr>
        <w:tc>
          <w:tcPr>
            <w:tcW w:w="8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107" w:type="dxa"/>
            </w:tcMar>
            <w:vAlign w:val="top"/>
          </w:tcPr>
          <w:p>
            <w:pPr>
              <w:pStyle w:val="0"/>
              <w:rPr>
                <w:rFonts w:hint="eastAsia"/>
              </w:rPr>
            </w:pPr>
            <w:r>
              <w:rPr>
                <w:rFonts w:hint="eastAsia"/>
              </w:rPr>
              <w:t>地域への貢献等の取組みや活動実績・</w:t>
            </w:r>
            <w:r>
              <w:rPr>
                <w:rFonts w:hint="eastAsia" w:ascii="ＭＳ 明朝" w:hAnsi="ＭＳ 明朝"/>
                <w:sz w:val="22"/>
              </w:rPr>
              <w:t>市の事業等の連携など</w:t>
            </w:r>
          </w:p>
          <w:p>
            <w:pPr>
              <w:pStyle w:val="0"/>
              <w:rPr>
                <w:rFonts w:hint="default"/>
              </w:rPr>
            </w:pPr>
          </w:p>
        </w:tc>
      </w:tr>
    </w:tbl>
    <w:p>
      <w:pPr>
        <w:pStyle w:val="0"/>
        <w:rPr>
          <w:rFonts w:hint="default"/>
        </w:rPr>
      </w:pPr>
      <w:r>
        <w:rPr>
          <w:rFonts w:hint="eastAsia"/>
        </w:rPr>
        <w:br w:type="page"/>
      </w:r>
    </w:p>
    <w:p>
      <w:pPr>
        <w:pStyle w:val="0"/>
        <w:ind w:leftChars="0" w:firstLine="220" w:firstLineChars="100"/>
        <w:rPr>
          <w:rFonts w:hint="eastAsia"/>
        </w:rPr>
      </w:pPr>
      <w:r>
        <w:rPr>
          <w:rFonts w:hint="eastAsia"/>
        </w:rPr>
        <w:t>（第３号様式）</w:t>
      </w:r>
    </w:p>
    <w:p>
      <w:pPr>
        <w:pStyle w:val="0"/>
        <w:rPr>
          <w:rFonts w:hint="eastAsia"/>
        </w:rPr>
      </w:pPr>
    </w:p>
    <w:p>
      <w:pPr>
        <w:pStyle w:val="0"/>
        <w:jc w:val="center"/>
        <w:rPr>
          <w:rFonts w:hint="eastAsia"/>
        </w:rPr>
      </w:pPr>
      <w:r>
        <w:rPr>
          <w:rFonts w:hint="eastAsia"/>
        </w:rPr>
        <w:t>白河市役所本庁舎売店設置事業者誓約書</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20" w:firstLineChars="100"/>
        <w:rPr>
          <w:rFonts w:hint="eastAsia"/>
        </w:rPr>
      </w:pPr>
      <w:r>
        <w:rPr>
          <w:rFonts w:hint="eastAsia"/>
        </w:rPr>
        <w:t>白河市長</w:t>
      </w:r>
    </w:p>
    <w:p>
      <w:pPr>
        <w:pStyle w:val="0"/>
        <w:rPr>
          <w:rFonts w:hint="eastAsia"/>
        </w:rPr>
      </w:pPr>
    </w:p>
    <w:p>
      <w:pPr>
        <w:pStyle w:val="0"/>
        <w:rPr>
          <w:rFonts w:hint="eastAsia"/>
        </w:rPr>
      </w:pPr>
    </w:p>
    <w:p>
      <w:pPr>
        <w:pStyle w:val="0"/>
        <w:rPr>
          <w:rFonts w:hint="eastAsia"/>
        </w:rPr>
      </w:pPr>
      <w:r>
        <w:rPr>
          <w:rFonts w:hint="eastAsia"/>
        </w:rPr>
        <w:t>　私は、白河市役所本庁舎売店設置事業者募集の参加に当たり、次の事項を誓約します。</w:t>
      </w:r>
    </w:p>
    <w:p>
      <w:pPr>
        <w:pStyle w:val="0"/>
        <w:rPr>
          <w:rFonts w:hint="eastAsia"/>
        </w:rPr>
      </w:pPr>
    </w:p>
    <w:p>
      <w:pPr>
        <w:pStyle w:val="0"/>
        <w:rPr>
          <w:rFonts w:hint="eastAsia"/>
        </w:rPr>
      </w:pPr>
      <w:r>
        <w:rPr>
          <w:rFonts w:hint="eastAsia"/>
        </w:rPr>
        <w:t>１　白河市役所本庁舎売店設置事業者募集要項を遵守します。</w:t>
      </w:r>
    </w:p>
    <w:p>
      <w:pPr>
        <w:pStyle w:val="0"/>
        <w:rPr>
          <w:rFonts w:hint="eastAsia"/>
        </w:rPr>
      </w:pPr>
    </w:p>
    <w:p>
      <w:pPr>
        <w:pStyle w:val="0"/>
        <w:ind w:left="440" w:hanging="440" w:hangingChars="200"/>
        <w:rPr>
          <w:rFonts w:hint="eastAsia"/>
        </w:rPr>
      </w:pPr>
      <w:r>
        <w:rPr>
          <w:rFonts w:hint="eastAsia"/>
        </w:rPr>
        <w:t>２　白河市役所本庁舎売店設置事業者募集要項に定める応募者資格を満たしています。</w:t>
      </w:r>
    </w:p>
    <w:p>
      <w:pPr>
        <w:pStyle w:val="0"/>
        <w:rPr>
          <w:rFonts w:hint="eastAsia"/>
        </w:rPr>
      </w:pPr>
    </w:p>
    <w:p>
      <w:pPr>
        <w:pStyle w:val="0"/>
        <w:rPr>
          <w:rFonts w:hint="eastAsia"/>
        </w:rPr>
      </w:pPr>
      <w:r>
        <w:rPr>
          <w:rFonts w:hint="eastAsia"/>
        </w:rPr>
        <w:t>３　売店等の運営にあたっては、法令上の規制を遵守します。</w:t>
      </w:r>
    </w:p>
    <w:p>
      <w:pPr>
        <w:pStyle w:val="0"/>
        <w:rPr>
          <w:rFonts w:hint="eastAsia"/>
        </w:rPr>
      </w:pPr>
    </w:p>
    <w:p>
      <w:pPr>
        <w:pStyle w:val="0"/>
        <w:ind w:left="440" w:hanging="440" w:hangingChars="200"/>
        <w:rPr>
          <w:rFonts w:hint="eastAsia"/>
        </w:rPr>
      </w:pPr>
      <w:r>
        <w:rPr>
          <w:rFonts w:hint="eastAsia"/>
        </w:rPr>
        <w:t>４　白河市役所本庁舎売店設置事業者応募申込書及びその他白河市に提出する関係書類のすべての記載事項は事実と相違ありません。</w:t>
      </w:r>
    </w:p>
    <w:p>
      <w:pPr>
        <w:pStyle w:val="0"/>
        <w:rPr>
          <w:rFonts w:hint="eastAsia"/>
        </w:rPr>
      </w:pPr>
    </w:p>
    <w:p>
      <w:pPr>
        <w:pStyle w:val="0"/>
        <w:ind w:left="440" w:hanging="440" w:hangingChars="200"/>
        <w:rPr>
          <w:rFonts w:hint="eastAsia"/>
        </w:rPr>
      </w:pPr>
      <w:r>
        <w:rPr>
          <w:rFonts w:hint="eastAsia"/>
        </w:rPr>
        <w:t>５　以上の事項について、事実と相違することが判明したときは、当該事項に関して白河市が行う一切の措置について異議の申し立てを行いません。</w:t>
      </w:r>
    </w:p>
    <w:p>
      <w:pPr>
        <w:pStyle w:val="0"/>
        <w:rPr>
          <w:rFonts w:hint="eastAsia"/>
        </w:rPr>
      </w:pPr>
    </w:p>
    <w:p>
      <w:pPr>
        <w:pStyle w:val="0"/>
        <w:rPr>
          <w:rFonts w:hint="eastAsia"/>
        </w:rPr>
      </w:pPr>
    </w:p>
    <w:p>
      <w:pPr>
        <w:pStyle w:val="0"/>
        <w:rPr>
          <w:rFonts w:hint="eastAsia"/>
        </w:rPr>
      </w:pPr>
    </w:p>
    <w:p>
      <w:pPr>
        <w:pStyle w:val="0"/>
        <w:ind w:left="0" w:leftChars="0" w:firstLine="3080" w:firstLineChars="1400"/>
        <w:rPr>
          <w:rFonts w:hint="eastAsia"/>
        </w:rPr>
      </w:pPr>
      <w:r>
        <w:rPr>
          <w:rFonts w:hint="eastAsia"/>
        </w:rPr>
        <w:t>所在地又は住所</w:t>
      </w:r>
    </w:p>
    <w:p>
      <w:pPr>
        <w:pStyle w:val="0"/>
        <w:ind w:left="4081" w:leftChars="1855" w:firstLineChars="0"/>
        <w:rPr>
          <w:rFonts w:hint="eastAsia"/>
        </w:rPr>
      </w:pPr>
    </w:p>
    <w:p>
      <w:pPr>
        <w:pStyle w:val="0"/>
        <w:ind w:left="0" w:leftChars="0" w:firstLine="3080" w:firstLineChars="1400"/>
        <w:rPr>
          <w:rFonts w:hint="eastAsia"/>
        </w:rPr>
      </w:pPr>
      <w:r>
        <w:rPr>
          <w:rFonts w:hint="eastAsia"/>
        </w:rPr>
        <w:t>商号又は名称　</w:t>
      </w:r>
    </w:p>
    <w:p>
      <w:pPr>
        <w:pStyle w:val="0"/>
        <w:ind w:left="4081" w:leftChars="1855" w:firstLineChars="0"/>
        <w:rPr>
          <w:rFonts w:hint="eastAsia"/>
        </w:rPr>
      </w:pPr>
    </w:p>
    <w:p>
      <w:pPr>
        <w:pStyle w:val="0"/>
        <w:ind w:left="0" w:leftChars="0" w:firstLine="3080" w:firstLineChars="1400"/>
        <w:rPr>
          <w:rFonts w:hint="eastAsia"/>
        </w:rPr>
      </w:pPr>
      <w:r>
        <w:rPr>
          <w:rFonts w:hint="eastAsia"/>
        </w:rPr>
        <w:t>代表者氏名　　　　　　　　　　　　　　　　　　㊞</w:t>
      </w:r>
    </w:p>
    <w:p>
      <w:pPr>
        <w:pStyle w:val="0"/>
        <w:rPr>
          <w:rFonts w:hint="eastAsia"/>
        </w:rPr>
      </w:pPr>
    </w:p>
    <w:sectPr>
      <w:pgSz w:w="11906" w:h="16838"/>
      <w:pgMar w:top="1701" w:right="1701" w:bottom="1701" w:left="1701"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8"/>
  <w:drawingGridHorizontalSpacing w:val="240"/>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paragraph" w:styleId="2">
    <w:name w:val="heading 2"/>
    <w:basedOn w:val="0"/>
    <w:next w:val="0"/>
    <w:link w:val="17"/>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Arial" w:hAnsi="Arial"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2 (文字)"/>
    <w:next w:val="17"/>
    <w:link w:val="2"/>
    <w:uiPriority w:val="0"/>
    <w:rPr>
      <w:rFonts w:ascii="Arial" w:hAnsi="Arial" w:eastAsia="ＭＳ ゴシック"/>
      <w:kern w:val="2"/>
      <w:sz w:val="21"/>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669</TotalTime>
  <Pages>8</Pages>
  <Words>149</Words>
  <Characters>3672</Characters>
  <Application>JUST Note</Application>
  <Lines>283</Lines>
  <Paragraphs>182</Paragraphs>
  <Company>白河市役所</Company>
  <CharactersWithSpaces>3778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1256</dc:creator>
  <cp:lastModifiedBy>1256</cp:lastModifiedBy>
  <cp:lastPrinted>2026-03-26T02:24:19Z</cp:lastPrinted>
  <dcterms:created xsi:type="dcterms:W3CDTF">2026-03-11T08:12:00Z</dcterms:created>
  <dcterms:modified xsi:type="dcterms:W3CDTF">2026-04-10T02:18:35Z</dcterms:modified>
  <cp:revision>28</cp:revision>
</cp:coreProperties>
</file>