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B604D" w14:textId="0B05A84D" w:rsidR="006E32F3" w:rsidRDefault="00000000">
      <w:pPr>
        <w:ind w:firstLineChars="1800" w:firstLine="3780"/>
        <w:jc w:val="right"/>
        <w:rPr>
          <w:rFonts w:ascii="ＭＳ 明朝" w:eastAsia="ＭＳ 明朝" w:hAnsi="ＭＳ 明朝"/>
        </w:rPr>
      </w:pPr>
      <w:r>
        <w:rPr>
          <w:rFonts w:ascii="ＭＳ 明朝" w:eastAsia="ＭＳ 明朝" w:hAnsi="ＭＳ 明朝" w:hint="eastAsia"/>
          <w:kern w:val="0"/>
        </w:rPr>
        <w:t>第　　　　　　号</w:t>
      </w:r>
    </w:p>
    <w:p w14:paraId="08DA3F9F" w14:textId="77777777" w:rsidR="006E32F3" w:rsidRDefault="00000000">
      <w:pPr>
        <w:ind w:firstLineChars="1800" w:firstLine="3780"/>
        <w:jc w:val="right"/>
        <w:rPr>
          <w:rFonts w:ascii="ＭＳ 明朝" w:eastAsia="ＭＳ 明朝" w:hAnsi="ＭＳ 明朝"/>
        </w:rPr>
      </w:pPr>
      <w:r>
        <w:rPr>
          <w:rFonts w:hint="eastAsia"/>
          <w:noProof/>
        </w:rPr>
        <mc:AlternateContent>
          <mc:Choice Requires="wps">
            <w:drawing>
              <wp:anchor distT="0" distB="0" distL="114300" distR="114300" simplePos="0" relativeHeight="11" behindDoc="0" locked="0" layoutInCell="1" hidden="0" allowOverlap="1" wp14:anchorId="41CE1CD7" wp14:editId="1B3543A4">
                <wp:simplePos x="0" y="0"/>
                <wp:positionH relativeFrom="page">
                  <wp:posOffset>2350135</wp:posOffset>
                </wp:positionH>
                <wp:positionV relativeFrom="page">
                  <wp:posOffset>1059180</wp:posOffset>
                </wp:positionV>
                <wp:extent cx="410845" cy="276225"/>
                <wp:effectExtent l="0" t="0" r="635" b="635"/>
                <wp:wrapNone/>
                <wp:docPr id="1036"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410845" cy="276225"/>
                        </a:xfrm>
                        <a:prstGeom prst="rect">
                          <a:avLst/>
                        </a:prstGeom>
                        <a:solidFill>
                          <a:srgbClr val="FFFFFF"/>
                        </a:solidFill>
                        <a:ln w="9525">
                          <a:noFill/>
                          <a:miter lim="800000"/>
                          <a:headEnd/>
                          <a:tailEnd/>
                        </a:ln>
                      </wps:spPr>
                      <wps:txbx>
                        <w:txbxContent>
                          <w:p w14:paraId="77463D3A" w14:textId="77777777" w:rsidR="006E32F3" w:rsidRDefault="00000000">
                            <w:pPr>
                              <w:rPr>
                                <w:rFonts w:ascii="ＭＳ 明朝" w:eastAsia="ＭＳ 明朝" w:hAnsi="ＭＳ 明朝"/>
                              </w:rPr>
                            </w:pPr>
                            <w:r>
                              <w:rPr>
                                <w:rFonts w:ascii="ＭＳ 明朝" w:eastAsia="ＭＳ 明朝" w:hAnsi="ＭＳ 明朝" w:hint="eastAsia"/>
                              </w:rPr>
                              <w:t>様</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4" style="mso-position-vertical-relative:page;z-index:11;mso-wrap-distance-left:9pt;width:32.35pt;height:21.75pt;mso-position-horizontal-relative:page;position:absolute;margin-left:185.05pt;margin-top:83.4pt;mso-wrap-distance-bottom:0pt;mso-wrap-distance-right:9pt;mso-wrap-distance-top:0pt;v-text-anchor:top;" o:spid="_x0000_s1036" o:allowincell="t" o:allowoverlap="t" filled="t" fillcolor="#ffffff" stroked="f" strokeweight="0.75pt" o:spt="202" type="#_x0000_t202">
                <v:fill/>
                <v:stroke miterlimit="8"/>
                <v:textbox style="layout-flow:horizontal;">
                  <w:txbxContent>
                    <w:p>
                      <w:pPr>
                        <w:pStyle w:val="0"/>
                        <w:rPr>
                          <w:rFonts w:hint="default" w:ascii="ＭＳ 明朝" w:hAnsi="ＭＳ 明朝" w:eastAsia="ＭＳ 明朝"/>
                        </w:rPr>
                      </w:pPr>
                      <w:r>
                        <w:rPr>
                          <w:rFonts w:hint="eastAsia" w:ascii="ＭＳ 明朝" w:hAnsi="ＭＳ 明朝" w:eastAsia="ＭＳ 明朝"/>
                        </w:rPr>
                        <w:t>様</w:t>
                      </w:r>
                    </w:p>
                  </w:txbxContent>
                </v:textbox>
                <v:imagedata o:title=""/>
                <w10:wrap type="none" anchorx="page" anchory="page"/>
              </v:shape>
            </w:pict>
          </mc:Fallback>
        </mc:AlternateContent>
      </w:r>
      <w:r>
        <w:rPr>
          <w:rFonts w:ascii="ＭＳ 明朝" w:eastAsia="ＭＳ 明朝" w:hAnsi="ＭＳ 明朝" w:hint="eastAsia"/>
          <w:kern w:val="0"/>
        </w:rPr>
        <w:t xml:space="preserve">　</w:t>
      </w:r>
      <w:r w:rsidRPr="000C3C5D">
        <w:rPr>
          <w:rFonts w:ascii="ＭＳ 明朝" w:eastAsia="ＭＳ 明朝" w:hAnsi="ＭＳ 明朝" w:hint="eastAsia"/>
          <w:spacing w:val="101"/>
          <w:kern w:val="0"/>
          <w:fitText w:val="2270" w:id="14"/>
        </w:rPr>
        <w:t xml:space="preserve">　年　月　</w:t>
      </w:r>
      <w:r w:rsidRPr="000C3C5D">
        <w:rPr>
          <w:rFonts w:ascii="ＭＳ 明朝" w:eastAsia="ＭＳ 明朝" w:hAnsi="ＭＳ 明朝" w:hint="eastAsia"/>
          <w:kern w:val="0"/>
          <w:fitText w:val="2270" w:id="14"/>
        </w:rPr>
        <w:t>日</w:t>
      </w:r>
    </w:p>
    <w:p w14:paraId="37C75B7A" w14:textId="77777777" w:rsidR="006E32F3" w:rsidRDefault="006E32F3">
      <w:pPr>
        <w:ind w:firstLineChars="1800" w:firstLine="3780"/>
        <w:jc w:val="right"/>
        <w:rPr>
          <w:rFonts w:ascii="ＭＳ 明朝" w:eastAsia="ＭＳ 明朝" w:hAnsi="ＭＳ 明朝"/>
        </w:rPr>
      </w:pPr>
    </w:p>
    <w:p w14:paraId="760D314E" w14:textId="77777777" w:rsidR="006E32F3" w:rsidRDefault="006E32F3">
      <w:pPr>
        <w:ind w:firstLineChars="1800" w:firstLine="3780"/>
        <w:jc w:val="right"/>
        <w:rPr>
          <w:rFonts w:ascii="ＭＳ 明朝" w:eastAsia="ＭＳ 明朝" w:hAnsi="ＭＳ 明朝"/>
        </w:rPr>
      </w:pPr>
    </w:p>
    <w:p w14:paraId="7329834E" w14:textId="77777777" w:rsidR="006E32F3" w:rsidRDefault="00000000">
      <w:pPr>
        <w:wordWrap w:val="0"/>
        <w:ind w:firstLineChars="1717" w:firstLine="3606"/>
        <w:jc w:val="right"/>
        <w:rPr>
          <w:rFonts w:ascii="ＭＳ 明朝" w:eastAsia="ＭＳ 明朝" w:hAnsi="ＭＳ 明朝"/>
        </w:rPr>
      </w:pPr>
      <w:r>
        <w:rPr>
          <w:rFonts w:ascii="ＭＳ 明朝" w:eastAsia="ＭＳ 明朝" w:hAnsi="ＭＳ 明朝" w:hint="eastAsia"/>
        </w:rPr>
        <w:t xml:space="preserve">白河市長　　　　</w:t>
      </w:r>
    </w:p>
    <w:p w14:paraId="1A9F3ED9" w14:textId="77777777" w:rsidR="006E32F3" w:rsidRDefault="006E32F3">
      <w:pPr>
        <w:jc w:val="center"/>
        <w:rPr>
          <w:rFonts w:ascii="ＭＳ 明朝" w:eastAsia="ＭＳ 明朝" w:hAnsi="ＭＳ 明朝"/>
        </w:rPr>
      </w:pPr>
    </w:p>
    <w:p w14:paraId="6A3AD9E1" w14:textId="77777777" w:rsidR="006E32F3" w:rsidRDefault="00000000">
      <w:pPr>
        <w:jc w:val="center"/>
        <w:rPr>
          <w:rFonts w:ascii="ＭＳ 明朝" w:eastAsia="ＭＳ 明朝" w:hAnsi="ＭＳ 明朝"/>
          <w:sz w:val="28"/>
        </w:rPr>
      </w:pPr>
      <w:r>
        <w:rPr>
          <w:noProof/>
        </w:rPr>
        <mc:AlternateContent>
          <mc:Choice Requires="wps">
            <w:drawing>
              <wp:anchor distT="0" distB="0" distL="114300" distR="114300" simplePos="0" relativeHeight="12" behindDoc="0" locked="0" layoutInCell="1" hidden="0" allowOverlap="1" wp14:anchorId="6570B4C1" wp14:editId="2FD34993">
                <wp:simplePos x="0" y="0"/>
                <wp:positionH relativeFrom="page">
                  <wp:posOffset>198120</wp:posOffset>
                </wp:positionH>
                <wp:positionV relativeFrom="page">
                  <wp:posOffset>4014470</wp:posOffset>
                </wp:positionV>
                <wp:extent cx="90170" cy="0"/>
                <wp:effectExtent l="0" t="635" r="29210" b="10795"/>
                <wp:wrapNone/>
                <wp:docPr id="1037" name="直線矢印コネクタ 3"/>
                <wp:cNvGraphicFramePr/>
                <a:graphic xmlns:a="http://schemas.openxmlformats.org/drawingml/2006/main">
                  <a:graphicData uri="http://schemas.microsoft.com/office/word/2010/wordprocessingShape">
                    <wps:wsp>
                      <wps:cNvCnPr/>
                      <wps:spPr>
                        <a:xfrm>
                          <a:off x="0" y="0"/>
                          <a:ext cx="90170" cy="0"/>
                        </a:xfrm>
                        <a:prstGeom prst="straightConnector1">
                          <a:avLst/>
                        </a:prstGeom>
                        <a:noFill/>
                        <a:ln w="6350">
                          <a:solidFill>
                            <a:srgbClr val="000000"/>
                          </a:solidFill>
                          <a:round/>
                          <a:headEnd/>
                          <a:tailEnd/>
                        </a:ln>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3" style="mso-position-vertical-relative:page;z-index:12;mso-wrap-distance-left:9pt;width:7.1pt;height:0pt;mso-position-horizontal-relative:page;position:absolute;margin-left:15.6pt;margin-top:316.10000000000002pt;mso-wrap-distance-bottom:0pt;mso-wrap-distance-right:9pt;mso-wrap-distance-top:0pt;" o:spid="_x0000_s1037" o:allowincell="t" o:allowoverlap="t" filled="f" stroked="t" strokecolor="#000000" strokeweight="0.5pt" o:spt="32" type="#_x0000_t32">
                <v:fill/>
                <v:stroke filltype="solid"/>
                <v:imagedata o:title=""/>
                <w10:wrap type="none" anchorx="page" anchory="page"/>
              </v:shape>
            </w:pict>
          </mc:Fallback>
        </mc:AlternateContent>
      </w:r>
      <w:r>
        <w:rPr>
          <w:rFonts w:ascii="ＭＳ 明朝" w:eastAsia="ＭＳ 明朝" w:hAnsi="ＭＳ 明朝" w:hint="eastAsia"/>
          <w:sz w:val="28"/>
        </w:rPr>
        <w:t>却下決定通知書</w:t>
      </w:r>
    </w:p>
    <w:p w14:paraId="6EC57EC7" w14:textId="77777777" w:rsidR="006E32F3" w:rsidRDefault="006E32F3">
      <w:pPr>
        <w:jc w:val="center"/>
        <w:rPr>
          <w:rFonts w:ascii="ＭＳ 明朝" w:eastAsia="ＭＳ 明朝" w:hAnsi="ＭＳ 明朝"/>
          <w:sz w:val="28"/>
        </w:rPr>
      </w:pPr>
    </w:p>
    <w:p w14:paraId="299D83AB" w14:textId="77777777" w:rsidR="006E32F3" w:rsidRDefault="006E32F3">
      <w:pPr>
        <w:spacing w:line="220" w:lineRule="exact"/>
        <w:rPr>
          <w:rFonts w:ascii="ＭＳ 明朝" w:eastAsia="ＭＳ 明朝" w:hAnsi="ＭＳ 明朝"/>
        </w:rPr>
      </w:pPr>
    </w:p>
    <w:p w14:paraId="1AD0F5D7" w14:textId="77777777" w:rsidR="006E32F3" w:rsidRDefault="00000000">
      <w:pPr>
        <w:tabs>
          <w:tab w:val="left" w:pos="9348"/>
        </w:tabs>
        <w:snapToGrid w:val="0"/>
        <w:spacing w:line="360" w:lineRule="auto"/>
        <w:ind w:leftChars="92" w:left="193" w:rightChars="77" w:right="162" w:firstLineChars="100" w:firstLine="210"/>
        <w:rPr>
          <w:rFonts w:ascii="ＭＳ 明朝" w:eastAsia="ＭＳ 明朝" w:hAnsi="ＭＳ 明朝"/>
        </w:rPr>
      </w:pPr>
      <w:r>
        <w:rPr>
          <w:rFonts w:ascii="ＭＳ 明朝" w:eastAsia="ＭＳ 明朝" w:hAnsi="ＭＳ 明朝" w:hint="eastAsia"/>
        </w:rPr>
        <w:t xml:space="preserve">　年　月　日に申請のありました障害児通所給付費の支給及び（利用者負担額減額・免除等）については、下記の理由により却下することに決定しましたので通知します。</w:t>
      </w:r>
    </w:p>
    <w:p w14:paraId="5D73EDDB" w14:textId="77777777" w:rsidR="006E32F3" w:rsidRDefault="006E32F3">
      <w:pPr>
        <w:spacing w:line="220" w:lineRule="exact"/>
        <w:rPr>
          <w:rFonts w:ascii="ＭＳ 明朝" w:eastAsia="ＭＳ 明朝" w:hAnsi="ＭＳ 明朝"/>
        </w:rPr>
      </w:pPr>
    </w:p>
    <w:p w14:paraId="4378BF9A" w14:textId="77777777" w:rsidR="006E32F3" w:rsidRDefault="00000000">
      <w:pPr>
        <w:jc w:val="center"/>
        <w:rPr>
          <w:rFonts w:ascii="ＭＳ 明朝" w:eastAsia="ＭＳ 明朝" w:hAnsi="ＭＳ 明朝"/>
        </w:rPr>
      </w:pPr>
      <w:r>
        <w:rPr>
          <w:rFonts w:ascii="ＭＳ 明朝" w:eastAsia="ＭＳ 明朝" w:hAnsi="ＭＳ 明朝" w:hint="eastAsia"/>
        </w:rPr>
        <w:t>記</w:t>
      </w:r>
    </w:p>
    <w:p w14:paraId="0A5B5702" w14:textId="77777777" w:rsidR="006E32F3" w:rsidRDefault="006E32F3">
      <w:pPr>
        <w:pStyle w:val="aa"/>
        <w:tabs>
          <w:tab w:val="clear" w:pos="4252"/>
          <w:tab w:val="clear" w:pos="8504"/>
        </w:tabs>
        <w:wordWrap/>
        <w:overflowPunct/>
        <w:autoSpaceDE/>
        <w:autoSpaceDN/>
        <w:snapToGrid/>
        <w:spacing w:line="220" w:lineRule="exact"/>
        <w:rPr>
          <w:rFonts w:ascii="ＭＳ 明朝" w:eastAsia="ＭＳ 明朝" w:hAnsi="ＭＳ 明朝"/>
          <w:sz w:val="21"/>
        </w:rPr>
      </w:pPr>
    </w:p>
    <w:p w14:paraId="6D2595F4" w14:textId="77777777" w:rsidR="006E32F3" w:rsidRDefault="00000000">
      <w:pPr>
        <w:numPr>
          <w:ilvl w:val="0"/>
          <w:numId w:val="2"/>
        </w:numPr>
        <w:rPr>
          <w:rFonts w:ascii="ＭＳ 明朝" w:eastAsia="ＭＳ 明朝" w:hAnsi="ＭＳ 明朝"/>
        </w:rPr>
      </w:pPr>
      <w:r>
        <w:rPr>
          <w:rFonts w:ascii="ＭＳ 明朝" w:eastAsia="ＭＳ 明朝" w:hAnsi="ＭＳ 明朝" w:hint="eastAsia"/>
        </w:rPr>
        <w:t>申請事項</w:t>
      </w:r>
    </w:p>
    <w:p w14:paraId="55F6B49D" w14:textId="77777777" w:rsidR="006E32F3" w:rsidRDefault="006E32F3">
      <w:pPr>
        <w:rPr>
          <w:rFonts w:ascii="ＭＳ 明朝" w:eastAsia="ＭＳ 明朝" w:hAnsi="ＭＳ 明朝"/>
        </w:rPr>
      </w:pPr>
    </w:p>
    <w:p w14:paraId="747BD85A" w14:textId="77777777" w:rsidR="006E32F3" w:rsidRDefault="006E32F3">
      <w:pPr>
        <w:rPr>
          <w:rFonts w:ascii="ＭＳ 明朝" w:eastAsia="ＭＳ 明朝" w:hAnsi="ＭＳ 明朝"/>
        </w:rPr>
      </w:pPr>
    </w:p>
    <w:p w14:paraId="4E27F56C" w14:textId="77777777" w:rsidR="006E32F3" w:rsidRDefault="00000000">
      <w:pPr>
        <w:numPr>
          <w:ilvl w:val="0"/>
          <w:numId w:val="2"/>
        </w:numPr>
        <w:rPr>
          <w:rFonts w:ascii="ＭＳ 明朝" w:eastAsia="ＭＳ 明朝" w:hAnsi="ＭＳ 明朝"/>
        </w:rPr>
      </w:pPr>
      <w:r>
        <w:rPr>
          <w:rFonts w:ascii="ＭＳ 明朝" w:eastAsia="ＭＳ 明朝" w:hAnsi="ＭＳ 明朝" w:hint="eastAsia"/>
        </w:rPr>
        <w:t>却下の理由</w:t>
      </w:r>
    </w:p>
    <w:p w14:paraId="6DFF0C78" w14:textId="77777777" w:rsidR="006E32F3" w:rsidRDefault="006E32F3">
      <w:pPr>
        <w:rPr>
          <w:rFonts w:ascii="ＭＳ 明朝" w:eastAsia="ＭＳ 明朝" w:hAnsi="ＭＳ 明朝"/>
        </w:rPr>
      </w:pPr>
    </w:p>
    <w:p w14:paraId="6C8E486F" w14:textId="77777777" w:rsidR="006E32F3" w:rsidRDefault="006E32F3">
      <w:pPr>
        <w:rPr>
          <w:rFonts w:ascii="ＭＳ 明朝" w:eastAsia="ＭＳ 明朝" w:hAnsi="ＭＳ 明朝"/>
        </w:rPr>
      </w:pPr>
    </w:p>
    <w:p w14:paraId="297DB972" w14:textId="77777777" w:rsidR="006E32F3" w:rsidRDefault="006E32F3">
      <w:pPr>
        <w:rPr>
          <w:rFonts w:ascii="ＭＳ 明朝" w:eastAsia="ＭＳ 明朝" w:hAnsi="ＭＳ 明朝"/>
        </w:rPr>
      </w:pPr>
    </w:p>
    <w:p w14:paraId="57400C46" w14:textId="77777777" w:rsidR="006E32F3" w:rsidRDefault="006E32F3">
      <w:pPr>
        <w:ind w:firstLineChars="100" w:firstLine="210"/>
        <w:rPr>
          <w:rFonts w:ascii="ＭＳ 明朝" w:eastAsia="ＭＳ 明朝" w:hAnsi="ＭＳ 明朝"/>
        </w:rPr>
      </w:pPr>
    </w:p>
    <w:p w14:paraId="4F23CCAB" w14:textId="77777777" w:rsidR="006E32F3" w:rsidRDefault="00000000">
      <w:pPr>
        <w:ind w:firstLineChars="149" w:firstLine="313"/>
        <w:rPr>
          <w:rFonts w:ascii="ＭＳ 明朝" w:eastAsia="ＭＳ 明朝" w:hAnsi="ＭＳ 明朝"/>
        </w:rPr>
      </w:pPr>
      <w:r>
        <w:rPr>
          <w:rFonts w:ascii="ＭＳ 明朝" w:eastAsia="ＭＳ 明朝" w:hAnsi="ＭＳ 明朝" w:hint="eastAsia"/>
        </w:rPr>
        <w:t>不服申立て及び取消訴訟</w:t>
      </w:r>
    </w:p>
    <w:p w14:paraId="2B6FA3E6" w14:textId="77777777" w:rsidR="006E32F3" w:rsidRDefault="00000000">
      <w:pPr>
        <w:ind w:leftChars="149" w:left="523" w:hangingChars="100" w:hanging="210"/>
        <w:rPr>
          <w:rFonts w:ascii="ＭＳ 明朝" w:eastAsia="ＭＳ 明朝" w:hAnsi="ＭＳ 明朝"/>
        </w:rPr>
      </w:pPr>
      <w:r>
        <w:rPr>
          <w:rFonts w:ascii="ＭＳ 明朝" w:eastAsia="ＭＳ 明朝" w:hAnsi="ＭＳ 明朝" w:hint="eastAsia"/>
        </w:rPr>
        <w:t>１　この決定について不服があるときは、この通知書を受け取った日の翌日から起算して３か月以内に　福島県　知事に対し審査請求をすることができます。</w:t>
      </w:r>
    </w:p>
    <w:p w14:paraId="74EF77FB" w14:textId="77777777" w:rsidR="006E32F3" w:rsidRDefault="00000000">
      <w:pPr>
        <w:ind w:leftChars="149" w:left="523" w:hangingChars="100" w:hanging="210"/>
        <w:rPr>
          <w:rFonts w:ascii="ＭＳ 明朝" w:eastAsia="ＭＳ 明朝" w:hAnsi="ＭＳ 明朝"/>
        </w:rPr>
      </w:pPr>
      <w:r>
        <w:rPr>
          <w:rFonts w:ascii="ＭＳ 明朝" w:eastAsia="ＭＳ 明朝" w:hAnsi="ＭＳ 明朝" w:hint="eastAsia"/>
        </w:rPr>
        <w:t>２　また、処分の取消しの訴えは、前記の審査請求に対する裁決書を受け取った日の翌日から起算して６か月以内に　白河市　を被告として（訴訟において　白河市　を代表する者は　白河市長　となります。）、提起することができます。なお、処分の取消しの訴えは、前記の審査請求に対する裁決を経た後（次の</w:t>
      </w:r>
      <w:r>
        <w:rPr>
          <w:rFonts w:ascii="ＭＳ 明朝" w:eastAsia="ＭＳ 明朝" w:hAnsi="ＭＳ 明朝"/>
        </w:rPr>
        <w:t>(1)から(3)までのいずれかに該当するときを除く。）でなければ提起することができないこととされています。</w:t>
      </w:r>
    </w:p>
    <w:p w14:paraId="21DAD8B0" w14:textId="77777777" w:rsidR="006E32F3" w:rsidRDefault="00000000">
      <w:pPr>
        <w:ind w:leftChars="226" w:left="523" w:hangingChars="23" w:hanging="48"/>
        <w:rPr>
          <w:rFonts w:ascii="ＭＳ 明朝" w:eastAsia="ＭＳ 明朝" w:hAnsi="ＭＳ 明朝"/>
        </w:rPr>
      </w:pPr>
      <w:r>
        <w:rPr>
          <w:rFonts w:ascii="ＭＳ 明朝" w:eastAsia="ＭＳ 明朝" w:hAnsi="ＭＳ 明朝"/>
        </w:rPr>
        <w:t>(1)　審査請求があった日から３か月を経過しても裁決がないとき。</w:t>
      </w:r>
    </w:p>
    <w:p w14:paraId="63B79F31" w14:textId="77777777" w:rsidR="006E32F3" w:rsidRDefault="00000000">
      <w:pPr>
        <w:ind w:leftChars="224" w:left="809" w:hanging="339"/>
        <w:rPr>
          <w:rFonts w:ascii="ＭＳ 明朝" w:eastAsia="ＭＳ 明朝" w:hAnsi="ＭＳ 明朝"/>
        </w:rPr>
      </w:pPr>
      <w:r>
        <w:rPr>
          <w:rFonts w:ascii="ＭＳ 明朝" w:eastAsia="ＭＳ 明朝" w:hAnsi="ＭＳ 明朝"/>
        </w:rPr>
        <w:t>(2)　処分、処分の執行又は手続の続行により生ずる著しい損害を避けるため緊急の必要があるとき。</w:t>
      </w:r>
    </w:p>
    <w:p w14:paraId="1663110A" w14:textId="77777777" w:rsidR="006E32F3" w:rsidRDefault="00000000">
      <w:pPr>
        <w:ind w:leftChars="149" w:left="313" w:firstLine="170"/>
        <w:rPr>
          <w:rFonts w:ascii="ＭＳ 明朝" w:eastAsia="ＭＳ 明朝" w:hAnsi="ＭＳ 明朝"/>
        </w:rPr>
      </w:pPr>
      <w:r>
        <w:rPr>
          <w:rFonts w:ascii="ＭＳ 明朝" w:eastAsia="ＭＳ 明朝" w:hAnsi="ＭＳ 明朝"/>
        </w:rPr>
        <w:t>(3)　その他裁決を経ないことにつき正当な理由があるとき。</w:t>
      </w:r>
    </w:p>
    <w:p w14:paraId="7191783C" w14:textId="77777777" w:rsidR="006E32F3" w:rsidRDefault="00000000">
      <w:pPr>
        <w:ind w:leftChars="149" w:left="523" w:hangingChars="100" w:hanging="210"/>
        <w:rPr>
          <w:rFonts w:ascii="ＭＳ 明朝" w:eastAsia="ＭＳ 明朝" w:hAnsi="ＭＳ 明朝"/>
        </w:rPr>
      </w:pPr>
      <w:r>
        <w:rPr>
          <w:rFonts w:ascii="ＭＳ 明朝" w:eastAsia="ＭＳ 明朝" w:hAnsi="ＭＳ 明朝" w:hint="eastAsia"/>
        </w:rPr>
        <w:t>３　ただし、上記の期間が経過する前に、この決定があった日の翌日から起算して１年を経過した場合は、原則として審査請求することができなくなり、また、審査請求に対する裁決があった日の翌日から起算して１年を経過した場合は、原則として決定の取消しの訴えを提起することができなくなります。</w:t>
      </w:r>
    </w:p>
    <w:sectPr w:rsidR="006E32F3" w:rsidSect="000C3C5D">
      <w:pgSz w:w="11906" w:h="16838"/>
      <w:pgMar w:top="1134" w:right="1134" w:bottom="1134"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7186B" w14:textId="77777777" w:rsidR="00775B0E" w:rsidRDefault="00775B0E">
      <w:r>
        <w:separator/>
      </w:r>
    </w:p>
  </w:endnote>
  <w:endnote w:type="continuationSeparator" w:id="0">
    <w:p w14:paraId="47B73867" w14:textId="77777777" w:rsidR="00775B0E" w:rsidRDefault="00775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oyagiKouzanFontT">
    <w:charset w:val="00"/>
    <w:family w:val="auto"/>
    <w:pitch w:val="fixed"/>
  </w:font>
  <w:font w:name="kiloji">
    <w:charset w:val="00"/>
    <w:family w:val="modern"/>
    <w:pitch w:val="fixed"/>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C09DD" w14:textId="77777777" w:rsidR="00775B0E" w:rsidRDefault="00775B0E">
      <w:r>
        <w:separator/>
      </w:r>
    </w:p>
  </w:footnote>
  <w:footnote w:type="continuationSeparator" w:id="0">
    <w:p w14:paraId="76276C3A" w14:textId="77777777" w:rsidR="00775B0E" w:rsidRDefault="00775B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D6A6E1C"/>
    <w:lvl w:ilvl="0" w:tplc="7F66D4E8">
      <w:numFmt w:val="bullet"/>
      <w:lvlText w:val="□"/>
      <w:lvlJc w:val="left"/>
      <w:pPr>
        <w:tabs>
          <w:tab w:val="num" w:pos="630"/>
        </w:tabs>
        <w:ind w:left="630" w:hanging="420"/>
      </w:pPr>
      <w:rPr>
        <w:rFonts w:ascii="ＭＳ ゴシック" w:eastAsia="ＭＳ ゴシック" w:hAnsi="ＭＳ ゴシック" w:hint="eastAsia"/>
        <w:u w:val="none"/>
      </w:rPr>
    </w:lvl>
    <w:lvl w:ilvl="1" w:tplc="0409000B">
      <w:numFmt w:val="bullet"/>
      <w:lvlText w:val=""/>
      <w:lvlJc w:val="left"/>
      <w:pPr>
        <w:tabs>
          <w:tab w:val="num" w:pos="840"/>
        </w:tabs>
        <w:ind w:left="840" w:hanging="420"/>
      </w:pPr>
      <w:rPr>
        <w:rFonts w:ascii="Wingdings" w:hAnsi="Wingdings" w:hint="default"/>
      </w:rPr>
    </w:lvl>
    <w:lvl w:ilvl="2" w:tplc="0409000D">
      <w:numFmt w:val="bullet"/>
      <w:lvlText w:val=""/>
      <w:lvlJc w:val="left"/>
      <w:pPr>
        <w:tabs>
          <w:tab w:val="num" w:pos="1260"/>
        </w:tabs>
        <w:ind w:left="1260" w:hanging="420"/>
      </w:pPr>
      <w:rPr>
        <w:rFonts w:ascii="Wingdings" w:hAnsi="Wingdings" w:hint="default"/>
      </w:rPr>
    </w:lvl>
    <w:lvl w:ilvl="3" w:tplc="04090001">
      <w:numFmt w:val="bullet"/>
      <w:lvlText w:val=""/>
      <w:lvlJc w:val="left"/>
      <w:pPr>
        <w:tabs>
          <w:tab w:val="num" w:pos="1680"/>
        </w:tabs>
        <w:ind w:left="1680" w:hanging="420"/>
      </w:pPr>
      <w:rPr>
        <w:rFonts w:ascii="Wingdings" w:hAnsi="Wingdings" w:hint="default"/>
      </w:rPr>
    </w:lvl>
    <w:lvl w:ilvl="4" w:tplc="0409000B">
      <w:numFmt w:val="bullet"/>
      <w:lvlText w:val=""/>
      <w:lvlJc w:val="left"/>
      <w:pPr>
        <w:tabs>
          <w:tab w:val="num" w:pos="2100"/>
        </w:tabs>
        <w:ind w:left="2100" w:hanging="420"/>
      </w:pPr>
      <w:rPr>
        <w:rFonts w:ascii="Wingdings" w:hAnsi="Wingdings" w:hint="default"/>
      </w:rPr>
    </w:lvl>
    <w:lvl w:ilvl="5" w:tplc="0409000D">
      <w:numFmt w:val="bullet"/>
      <w:lvlText w:val=""/>
      <w:lvlJc w:val="left"/>
      <w:pPr>
        <w:tabs>
          <w:tab w:val="num" w:pos="2520"/>
        </w:tabs>
        <w:ind w:left="2520" w:hanging="420"/>
      </w:pPr>
      <w:rPr>
        <w:rFonts w:ascii="Wingdings" w:hAnsi="Wingdings" w:hint="default"/>
      </w:rPr>
    </w:lvl>
    <w:lvl w:ilvl="6" w:tplc="04090001">
      <w:numFmt w:val="bullet"/>
      <w:lvlText w:val=""/>
      <w:lvlJc w:val="left"/>
      <w:pPr>
        <w:tabs>
          <w:tab w:val="num" w:pos="2940"/>
        </w:tabs>
        <w:ind w:left="2940" w:hanging="420"/>
      </w:pPr>
      <w:rPr>
        <w:rFonts w:ascii="Wingdings" w:hAnsi="Wingdings" w:hint="default"/>
      </w:rPr>
    </w:lvl>
    <w:lvl w:ilvl="7" w:tplc="0409000B">
      <w:numFmt w:val="bullet"/>
      <w:lvlText w:val=""/>
      <w:lvlJc w:val="left"/>
      <w:pPr>
        <w:tabs>
          <w:tab w:val="num" w:pos="3360"/>
        </w:tabs>
        <w:ind w:left="3360" w:hanging="420"/>
      </w:pPr>
      <w:rPr>
        <w:rFonts w:ascii="Wingdings" w:hAnsi="Wingdings" w:hint="default"/>
      </w:rPr>
    </w:lvl>
    <w:lvl w:ilvl="8" w:tplc="0409000D">
      <w:numFmt w:val="bullet"/>
      <w:lvlText w:val=""/>
      <w:lvlJc w:val="left"/>
      <w:pPr>
        <w:tabs>
          <w:tab w:val="num" w:pos="3780"/>
        </w:tabs>
        <w:ind w:left="3780" w:hanging="420"/>
      </w:pPr>
      <w:rPr>
        <w:rFonts w:ascii="Wingdings" w:hAnsi="Wingdings" w:hint="default"/>
      </w:rPr>
    </w:lvl>
  </w:abstractNum>
  <w:abstractNum w:abstractNumId="1" w15:restartNumberingAfterBreak="0">
    <w:nsid w:val="00000002"/>
    <w:multiLevelType w:val="hybridMultilevel"/>
    <w:tmpl w:val="3440D162"/>
    <w:lvl w:ilvl="0" w:tplc="0D5260E2">
      <w:start w:val="1"/>
      <w:numFmt w:val="decimal"/>
      <w:lvlText w:val="%1"/>
      <w:lvlJc w:val="left"/>
      <w:pPr>
        <w:tabs>
          <w:tab w:val="num" w:pos="1211"/>
        </w:tabs>
        <w:ind w:left="1211" w:hanging="360"/>
      </w:pPr>
      <w:rPr>
        <w:rFonts w:hint="eastAsia"/>
      </w:rPr>
    </w:lvl>
    <w:lvl w:ilvl="1" w:tplc="04090017">
      <w:start w:val="1"/>
      <w:numFmt w:val="aiueoFullWidth"/>
      <w:lvlText w:val="(%2)"/>
      <w:lvlJc w:val="left"/>
      <w:pPr>
        <w:tabs>
          <w:tab w:val="num" w:pos="1691"/>
        </w:tabs>
        <w:ind w:left="1691" w:hanging="420"/>
      </w:pPr>
    </w:lvl>
    <w:lvl w:ilvl="2" w:tplc="04090011">
      <w:start w:val="1"/>
      <w:numFmt w:val="decimalEnclosedCircle"/>
      <w:lvlText w:val="%3"/>
      <w:lvlJc w:val="left"/>
      <w:pPr>
        <w:tabs>
          <w:tab w:val="num" w:pos="2111"/>
        </w:tabs>
        <w:ind w:left="2111" w:hanging="420"/>
      </w:pPr>
    </w:lvl>
    <w:lvl w:ilvl="3" w:tplc="0409000F">
      <w:start w:val="1"/>
      <w:numFmt w:val="decimal"/>
      <w:lvlText w:val="%4."/>
      <w:lvlJc w:val="left"/>
      <w:pPr>
        <w:tabs>
          <w:tab w:val="num" w:pos="2531"/>
        </w:tabs>
        <w:ind w:left="2531" w:hanging="420"/>
      </w:pPr>
    </w:lvl>
    <w:lvl w:ilvl="4" w:tplc="04090017">
      <w:start w:val="1"/>
      <w:numFmt w:val="aiueoFullWidth"/>
      <w:lvlText w:val="(%5)"/>
      <w:lvlJc w:val="left"/>
      <w:pPr>
        <w:tabs>
          <w:tab w:val="num" w:pos="2951"/>
        </w:tabs>
        <w:ind w:left="2951" w:hanging="420"/>
      </w:pPr>
    </w:lvl>
    <w:lvl w:ilvl="5" w:tplc="04090011">
      <w:start w:val="1"/>
      <w:numFmt w:val="decimalEnclosedCircle"/>
      <w:lvlText w:val="%6"/>
      <w:lvlJc w:val="left"/>
      <w:pPr>
        <w:tabs>
          <w:tab w:val="num" w:pos="3371"/>
        </w:tabs>
        <w:ind w:left="3371" w:hanging="420"/>
      </w:pPr>
    </w:lvl>
    <w:lvl w:ilvl="6" w:tplc="0409000F">
      <w:start w:val="1"/>
      <w:numFmt w:val="decimal"/>
      <w:lvlText w:val="%7."/>
      <w:lvlJc w:val="left"/>
      <w:pPr>
        <w:tabs>
          <w:tab w:val="num" w:pos="3791"/>
        </w:tabs>
        <w:ind w:left="3791" w:hanging="420"/>
      </w:pPr>
    </w:lvl>
    <w:lvl w:ilvl="7" w:tplc="04090017">
      <w:start w:val="1"/>
      <w:numFmt w:val="aiueoFullWidth"/>
      <w:lvlText w:val="(%8)"/>
      <w:lvlJc w:val="left"/>
      <w:pPr>
        <w:tabs>
          <w:tab w:val="num" w:pos="4211"/>
        </w:tabs>
        <w:ind w:left="4211" w:hanging="420"/>
      </w:pPr>
    </w:lvl>
    <w:lvl w:ilvl="8" w:tplc="04090011">
      <w:start w:val="1"/>
      <w:numFmt w:val="decimalEnclosedCircle"/>
      <w:lvlText w:val="%9"/>
      <w:lvlJc w:val="left"/>
      <w:pPr>
        <w:tabs>
          <w:tab w:val="num" w:pos="4631"/>
        </w:tabs>
        <w:ind w:left="4631" w:hanging="420"/>
      </w:pPr>
    </w:lvl>
  </w:abstractNum>
  <w:num w:numId="1" w16cid:durableId="975792932">
    <w:abstractNumId w:val="0"/>
  </w:num>
  <w:num w:numId="2" w16cid:durableId="1856727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hyphenationZone w:val="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2F3"/>
    <w:rsid w:val="000C3C5D"/>
    <w:rsid w:val="006E32F3"/>
    <w:rsid w:val="00775B0E"/>
    <w:rsid w:val="00FE2E2A"/>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294EBC"/>
  <w15:chartTrackingRefBased/>
  <w15:docId w15:val="{AA1D4CC0-090E-4D9E-8279-7B7C9C549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customStyle="1" w:styleId="TableParagraph">
    <w:name w:val="Table Paragraph"/>
    <w:basedOn w:val="a"/>
    <w:qFormat/>
    <w:rPr>
      <w:rFonts w:ascii="AoyagiKouzanFontT" w:eastAsia="AoyagiKouzanFontT" w:hAnsi="AoyagiKouzanFontT"/>
    </w:rPr>
  </w:style>
  <w:style w:type="paragraph" w:styleId="a5">
    <w:name w:val="Body Text"/>
    <w:basedOn w:val="a"/>
    <w:qFormat/>
    <w:rPr>
      <w:rFonts w:ascii="kiloji" w:eastAsia="kiloji" w:hAnsi="kiloji"/>
      <w:sz w:val="20"/>
    </w:rPr>
  </w:style>
  <w:style w:type="paragraph" w:styleId="a6">
    <w:name w:val="header"/>
    <w:basedOn w:val="a"/>
    <w:link w:val="a7"/>
    <w:qFormat/>
    <w:pPr>
      <w:tabs>
        <w:tab w:val="center" w:pos="4252"/>
        <w:tab w:val="right" w:pos="8504"/>
      </w:tabs>
      <w:adjustRightInd w:val="0"/>
      <w:spacing w:line="360" w:lineRule="atLeast"/>
      <w:textAlignment w:val="baseline"/>
    </w:pPr>
    <w:rPr>
      <w:rFonts w:ascii="ＭＳ ゴシック" w:eastAsia="ＭＳ ゴシック" w:hAnsi="ＭＳ ゴシック"/>
    </w:rPr>
  </w:style>
  <w:style w:type="character" w:customStyle="1" w:styleId="a7">
    <w:name w:val="ヘッダー (文字)"/>
    <w:basedOn w:val="a0"/>
    <w:link w:val="a6"/>
    <w:rPr>
      <w:rFonts w:ascii="ＭＳ ゴシック" w:eastAsia="ＭＳ ゴシック" w:hAnsi="ＭＳ ゴシック"/>
      <w:sz w:val="21"/>
    </w:rPr>
  </w:style>
  <w:style w:type="paragraph" w:styleId="a8">
    <w:name w:val="Body Text Indent"/>
    <w:basedOn w:val="a"/>
    <w:link w:val="a9"/>
    <w:qFormat/>
    <w:pPr>
      <w:ind w:leftChars="187" w:left="426" w:hanging="2"/>
    </w:pPr>
    <w:rPr>
      <w:rFonts w:ascii="ＭＳ ゴシック" w:eastAsia="ＭＳ ゴシック" w:hAnsi="ＭＳ ゴシック"/>
    </w:rPr>
  </w:style>
  <w:style w:type="paragraph" w:styleId="aa">
    <w:name w:val="footer"/>
    <w:basedOn w:val="a"/>
    <w:qFormat/>
    <w:pPr>
      <w:tabs>
        <w:tab w:val="center" w:pos="4252"/>
        <w:tab w:val="right" w:pos="8504"/>
      </w:tabs>
      <w:wordWrap w:val="0"/>
      <w:overflowPunct w:val="0"/>
      <w:autoSpaceDE w:val="0"/>
      <w:autoSpaceDN w:val="0"/>
      <w:snapToGrid w:val="0"/>
    </w:pPr>
    <w:rPr>
      <w:rFonts w:ascii="ＭＳ ゴシック" w:eastAsia="ＭＳ ゴシック" w:hAnsi="ＭＳ ゴシック"/>
      <w:sz w:val="24"/>
    </w:rPr>
  </w:style>
  <w:style w:type="character" w:customStyle="1" w:styleId="a9">
    <w:name w:val="本文インデント (文字)"/>
    <w:link w:val="a8"/>
    <w:rPr>
      <w:rFonts w:ascii="ＭＳ ゴシック" w:eastAsia="ＭＳ ゴシック" w:hAnsi="ＭＳ ゴシック"/>
      <w:kern w:val="2"/>
      <w:sz w:val="21"/>
    </w:rPr>
  </w:style>
  <w:style w:type="paragraph" w:styleId="ab">
    <w:name w:val="Note Heading"/>
    <w:basedOn w:val="a"/>
    <w:next w:val="a"/>
    <w:qFormat/>
    <w:pPr>
      <w:jc w:val="center"/>
    </w:pPr>
    <w:rPr>
      <w:rFonts w:ascii="ＭＳ ゴシック" w:eastAsia="ＭＳ ゴシック" w:hAnsi="ＭＳ ゴシック"/>
    </w:rPr>
  </w:style>
  <w:style w:type="table" w:customStyle="1" w:styleId="TableNormal">
    <w:name w:val="Table Normal"/>
    <w:basedOn w:val="a1"/>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100</Words>
  <Characters>570</Characters>
  <Application>Microsoft Office Word</Application>
  <DocSecurity>0</DocSecurity>
  <Lines>4</Lines>
  <Paragraphs>1</Paragraphs>
  <ScaleCrop>false</ScaleCrop>
  <Company>白河市役所</Company>
  <LinksUpToDate>false</LinksUpToDate>
  <CharactersWithSpaces>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1715</dc:creator>
  <cp:lastModifiedBy>水野 夏季</cp:lastModifiedBy>
  <cp:revision>2</cp:revision>
  <cp:lastPrinted>2026-01-20T00:37:00Z</cp:lastPrinted>
  <dcterms:created xsi:type="dcterms:W3CDTF">2026-04-14T05:28:00Z</dcterms:created>
  <dcterms:modified xsi:type="dcterms:W3CDTF">2026-04-14T05:28:00Z</dcterms:modified>
</cp:coreProperties>
</file>